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5D7C" w14:textId="77777777" w:rsidR="00865611" w:rsidRDefault="00865611" w:rsidP="00865611">
      <w:pPr>
        <w:spacing w:after="0"/>
        <w:jc w:val="center"/>
        <w:rPr>
          <w:rFonts w:asciiTheme="majorHAnsi" w:hAnsiTheme="majorHAnsi" w:cstheme="majorHAnsi"/>
          <w:b/>
          <w:bCs/>
          <w:spacing w:val="20"/>
          <w:sz w:val="24"/>
          <w:szCs w:val="24"/>
          <w:lang w:val="lv-LV"/>
        </w:rPr>
      </w:pPr>
      <w:r>
        <w:rPr>
          <w:rFonts w:asciiTheme="majorHAnsi" w:hAnsiTheme="majorHAnsi" w:cstheme="majorHAnsi"/>
          <w:b/>
          <w:bCs/>
          <w:noProof/>
          <w:spacing w:val="20"/>
          <w:sz w:val="24"/>
          <w:szCs w:val="24"/>
          <w:lang w:val="lv-LV"/>
        </w:rPr>
        <w:drawing>
          <wp:anchor distT="0" distB="0" distL="114300" distR="114300" simplePos="0" relativeHeight="251658240" behindDoc="1" locked="0" layoutInCell="1" allowOverlap="1" wp14:anchorId="4DFF9162" wp14:editId="3BE3EB97">
            <wp:simplePos x="0" y="0"/>
            <wp:positionH relativeFrom="margin">
              <wp:align>left</wp:align>
            </wp:positionH>
            <wp:positionV relativeFrom="paragraph">
              <wp:posOffset>-621665</wp:posOffset>
            </wp:positionV>
            <wp:extent cx="942781" cy="998972"/>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5">
                      <a:biLevel thresh="75000"/>
                      <a:extLst>
                        <a:ext uri="{28A0092B-C50C-407E-A947-70E740481C1C}">
                          <a14:useLocalDpi xmlns:a14="http://schemas.microsoft.com/office/drawing/2010/main" val="0"/>
                        </a:ext>
                      </a:extLst>
                    </a:blip>
                    <a:stretch>
                      <a:fillRect/>
                    </a:stretch>
                  </pic:blipFill>
                  <pic:spPr>
                    <a:xfrm>
                      <a:off x="0" y="0"/>
                      <a:ext cx="942781" cy="998972"/>
                    </a:xfrm>
                    <a:prstGeom prst="rect">
                      <a:avLst/>
                    </a:prstGeom>
                  </pic:spPr>
                </pic:pic>
              </a:graphicData>
            </a:graphic>
            <wp14:sizeRelH relativeFrom="margin">
              <wp14:pctWidth>0</wp14:pctWidth>
            </wp14:sizeRelH>
            <wp14:sizeRelV relativeFrom="margin">
              <wp14:pctHeight>0</wp14:pctHeight>
            </wp14:sizeRelV>
          </wp:anchor>
        </w:drawing>
      </w:r>
    </w:p>
    <w:p w14:paraId="646DCF3C" w14:textId="77777777" w:rsidR="00DD6772" w:rsidRDefault="00B81E92" w:rsidP="00DD6772">
      <w:pPr>
        <w:spacing w:after="0"/>
        <w:jc w:val="center"/>
        <w:rPr>
          <w:rFonts w:asciiTheme="majorHAnsi" w:hAnsiTheme="majorHAnsi" w:cstheme="majorHAnsi"/>
          <w:b/>
          <w:bCs/>
          <w:spacing w:val="20"/>
          <w:sz w:val="24"/>
          <w:szCs w:val="24"/>
          <w:lang w:val="lv-LV"/>
        </w:rPr>
      </w:pPr>
      <w:r w:rsidRPr="005771D8">
        <w:rPr>
          <w:rFonts w:asciiTheme="majorHAnsi" w:hAnsiTheme="majorHAnsi" w:cstheme="majorHAnsi"/>
          <w:b/>
          <w:bCs/>
          <w:spacing w:val="20"/>
          <w:sz w:val="24"/>
          <w:szCs w:val="24"/>
          <w:lang w:val="lv-LV"/>
        </w:rPr>
        <w:t>ATTEIKUMA TIESĪBU IZMANTOŠANAS VEIDLAPA</w:t>
      </w:r>
    </w:p>
    <w:p w14:paraId="55201452" w14:textId="3E2A4115" w:rsidR="00B81E92" w:rsidRPr="00DD6772" w:rsidRDefault="00DD6772" w:rsidP="00DD6772">
      <w:pPr>
        <w:spacing w:after="0"/>
        <w:jc w:val="center"/>
        <w:rPr>
          <w:rFonts w:asciiTheme="majorHAnsi" w:hAnsiTheme="majorHAnsi" w:cstheme="majorHAnsi"/>
          <w:b/>
          <w:bCs/>
          <w:color w:val="AEAAAA" w:themeColor="background2" w:themeShade="BF"/>
          <w:spacing w:val="20"/>
          <w:sz w:val="20"/>
          <w:szCs w:val="20"/>
          <w:lang w:val="lv-LV"/>
        </w:rPr>
      </w:pPr>
      <w:r w:rsidRPr="00DD6772">
        <w:rPr>
          <w:rFonts w:asciiTheme="majorHAnsi" w:hAnsiTheme="majorHAnsi" w:cstheme="majorHAnsi"/>
          <w:b/>
          <w:bCs/>
          <w:color w:val="AEAAAA" w:themeColor="background2" w:themeShade="BF"/>
          <w:spacing w:val="20"/>
          <w:sz w:val="20"/>
          <w:szCs w:val="20"/>
          <w:lang w:val="lv-LV"/>
        </w:rPr>
        <w:t>REJECTION FORM</w:t>
      </w:r>
    </w:p>
    <w:p w14:paraId="760F9F50" w14:textId="77777777" w:rsidR="00DD6772" w:rsidRDefault="00DD6772" w:rsidP="00DD6772">
      <w:pPr>
        <w:spacing w:after="0"/>
        <w:jc w:val="center"/>
        <w:rPr>
          <w:rFonts w:asciiTheme="majorHAnsi" w:hAnsiTheme="majorHAnsi" w:cstheme="majorHAnsi"/>
          <w:b/>
          <w:bCs/>
          <w:color w:val="AEAAAA" w:themeColor="background2" w:themeShade="BF"/>
          <w:spacing w:val="20"/>
          <w:sz w:val="16"/>
          <w:szCs w:val="16"/>
          <w:lang w:val="lv-LV"/>
        </w:rPr>
      </w:pPr>
    </w:p>
    <w:p w14:paraId="77508107" w14:textId="57455D6D" w:rsidR="00B81E92" w:rsidRPr="005771D8" w:rsidRDefault="00B81E92" w:rsidP="00B81E92">
      <w:pPr>
        <w:jc w:val="both"/>
        <w:rPr>
          <w:rFonts w:asciiTheme="majorHAnsi" w:hAnsiTheme="majorHAnsi" w:cstheme="majorHAnsi"/>
          <w:sz w:val="20"/>
          <w:szCs w:val="20"/>
          <w:lang w:val="lv-LV"/>
        </w:rPr>
      </w:pPr>
      <w:r w:rsidRPr="005771D8">
        <w:rPr>
          <w:rFonts w:asciiTheme="majorHAnsi" w:hAnsiTheme="majorHAnsi" w:cstheme="majorHAnsi"/>
          <w:sz w:val="20"/>
          <w:szCs w:val="20"/>
          <w:lang w:val="lv-LV"/>
        </w:rPr>
        <w:t>Ar šo paziņoju, ka vēlos izmantot atteikuma tiesības un vienpusēji atkāpties no līguma par preces iegādi.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630"/>
        <w:gridCol w:w="4415"/>
      </w:tblGrid>
      <w:tr w:rsidR="007967FF" w:rsidRPr="005771D8" w14:paraId="740EDAC5" w14:textId="77777777" w:rsidTr="005771D8">
        <w:tc>
          <w:tcPr>
            <w:tcW w:w="5215" w:type="dxa"/>
            <w:tcBorders>
              <w:bottom w:val="single" w:sz="4" w:space="0" w:color="auto"/>
            </w:tcBorders>
          </w:tcPr>
          <w:p w14:paraId="25AC21D8" w14:textId="0C5F1491" w:rsidR="007967FF" w:rsidRPr="005771D8" w:rsidRDefault="007967FF" w:rsidP="00B81E92">
            <w:pPr>
              <w:rPr>
                <w:rFonts w:asciiTheme="majorHAnsi" w:hAnsiTheme="majorHAnsi" w:cstheme="majorHAnsi"/>
                <w:b/>
                <w:bCs/>
                <w:sz w:val="20"/>
                <w:szCs w:val="20"/>
                <w:lang w:val="lv-LV"/>
              </w:rPr>
            </w:pPr>
            <w:r w:rsidRPr="005771D8">
              <w:rPr>
                <w:rFonts w:asciiTheme="majorHAnsi" w:hAnsiTheme="majorHAnsi" w:cstheme="majorHAnsi"/>
                <w:b/>
                <w:bCs/>
                <w:sz w:val="20"/>
                <w:szCs w:val="20"/>
                <w:lang w:val="lv-LV"/>
              </w:rPr>
              <w:t>Vārds, Uzvārds*</w:t>
            </w:r>
            <w:r w:rsidR="00DD6772">
              <w:rPr>
                <w:rFonts w:asciiTheme="majorHAnsi" w:hAnsiTheme="majorHAnsi" w:cstheme="majorHAnsi"/>
                <w:b/>
                <w:bCs/>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 Name, Surname*</w:t>
            </w:r>
          </w:p>
        </w:tc>
        <w:tc>
          <w:tcPr>
            <w:tcW w:w="630" w:type="dxa"/>
          </w:tcPr>
          <w:p w14:paraId="2BDD5399" w14:textId="77777777" w:rsidR="007967FF" w:rsidRPr="005771D8" w:rsidRDefault="007967FF" w:rsidP="00B81E92">
            <w:pPr>
              <w:rPr>
                <w:rFonts w:asciiTheme="majorHAnsi" w:hAnsiTheme="majorHAnsi" w:cstheme="majorHAnsi"/>
                <w:b/>
                <w:bCs/>
                <w:sz w:val="20"/>
                <w:szCs w:val="20"/>
                <w:lang w:val="lv-LV"/>
              </w:rPr>
            </w:pPr>
          </w:p>
        </w:tc>
        <w:tc>
          <w:tcPr>
            <w:tcW w:w="4415" w:type="dxa"/>
            <w:tcBorders>
              <w:bottom w:val="single" w:sz="4" w:space="0" w:color="auto"/>
            </w:tcBorders>
          </w:tcPr>
          <w:p w14:paraId="579B18AF" w14:textId="04CEFCC9" w:rsidR="007967FF" w:rsidRPr="005771D8" w:rsidRDefault="007967FF" w:rsidP="00B81E92">
            <w:pPr>
              <w:rPr>
                <w:rFonts w:asciiTheme="majorHAnsi" w:hAnsiTheme="majorHAnsi" w:cstheme="majorHAnsi"/>
                <w:b/>
                <w:bCs/>
                <w:sz w:val="20"/>
                <w:szCs w:val="20"/>
                <w:lang w:val="lv-LV"/>
              </w:rPr>
            </w:pPr>
            <w:r w:rsidRPr="005771D8">
              <w:rPr>
                <w:rFonts w:asciiTheme="majorHAnsi" w:hAnsiTheme="majorHAnsi" w:cstheme="majorHAnsi"/>
                <w:b/>
                <w:bCs/>
                <w:sz w:val="20"/>
                <w:szCs w:val="20"/>
                <w:lang w:val="lv-LV"/>
              </w:rPr>
              <w:t>Telefona Nr.*</w:t>
            </w:r>
            <w:r w:rsidR="00DD6772" w:rsidRPr="00DD6772">
              <w:rPr>
                <w:rFonts w:asciiTheme="majorHAnsi" w:hAnsiTheme="majorHAnsi" w:cstheme="majorHAnsi"/>
                <w:b/>
                <w:bCs/>
                <w:color w:val="AEAAAA" w:themeColor="background2" w:themeShade="BF"/>
                <w:sz w:val="20"/>
                <w:szCs w:val="20"/>
                <w:lang w:val="lv-LV"/>
              </w:rPr>
              <w:t>/ Phone No.*</w:t>
            </w:r>
          </w:p>
        </w:tc>
      </w:tr>
      <w:tr w:rsidR="007967FF" w:rsidRPr="005771D8" w14:paraId="6DDF1E2E" w14:textId="77777777" w:rsidTr="008F54C5">
        <w:trPr>
          <w:trHeight w:val="332"/>
        </w:trPr>
        <w:tc>
          <w:tcPr>
            <w:tcW w:w="5215" w:type="dxa"/>
            <w:tcBorders>
              <w:top w:val="single" w:sz="4" w:space="0" w:color="auto"/>
              <w:left w:val="single" w:sz="4" w:space="0" w:color="auto"/>
              <w:bottom w:val="single" w:sz="4" w:space="0" w:color="auto"/>
              <w:right w:val="single" w:sz="4" w:space="0" w:color="auto"/>
            </w:tcBorders>
          </w:tcPr>
          <w:p w14:paraId="78EBB8AA" w14:textId="77777777" w:rsidR="007967FF" w:rsidRPr="005771D8" w:rsidRDefault="007967FF" w:rsidP="00B81E92">
            <w:pPr>
              <w:rPr>
                <w:rFonts w:asciiTheme="majorHAnsi" w:hAnsiTheme="majorHAnsi" w:cstheme="majorHAnsi"/>
                <w:b/>
                <w:bCs/>
                <w:sz w:val="20"/>
                <w:szCs w:val="20"/>
                <w:lang w:val="lv-LV"/>
              </w:rPr>
            </w:pPr>
          </w:p>
        </w:tc>
        <w:tc>
          <w:tcPr>
            <w:tcW w:w="630" w:type="dxa"/>
            <w:tcBorders>
              <w:left w:val="single" w:sz="4" w:space="0" w:color="auto"/>
              <w:right w:val="single" w:sz="4" w:space="0" w:color="auto"/>
            </w:tcBorders>
          </w:tcPr>
          <w:p w14:paraId="071E802A" w14:textId="77777777" w:rsidR="007967FF" w:rsidRPr="005771D8" w:rsidRDefault="007967FF" w:rsidP="00B81E92">
            <w:pPr>
              <w:rPr>
                <w:rFonts w:asciiTheme="majorHAnsi" w:hAnsiTheme="majorHAnsi" w:cstheme="majorHAnsi"/>
                <w:b/>
                <w:bCs/>
                <w:sz w:val="20"/>
                <w:szCs w:val="20"/>
                <w:lang w:val="lv-LV"/>
              </w:rPr>
            </w:pPr>
          </w:p>
        </w:tc>
        <w:tc>
          <w:tcPr>
            <w:tcW w:w="4415" w:type="dxa"/>
            <w:tcBorders>
              <w:top w:val="single" w:sz="4" w:space="0" w:color="auto"/>
              <w:left w:val="single" w:sz="4" w:space="0" w:color="auto"/>
              <w:bottom w:val="single" w:sz="4" w:space="0" w:color="auto"/>
              <w:right w:val="single" w:sz="4" w:space="0" w:color="auto"/>
            </w:tcBorders>
          </w:tcPr>
          <w:p w14:paraId="061850C4" w14:textId="64DCD684" w:rsidR="007967FF" w:rsidRPr="005771D8" w:rsidRDefault="007967FF" w:rsidP="00B81E92">
            <w:pPr>
              <w:rPr>
                <w:rFonts w:asciiTheme="majorHAnsi" w:hAnsiTheme="majorHAnsi" w:cstheme="majorHAnsi"/>
                <w:b/>
                <w:bCs/>
                <w:sz w:val="20"/>
                <w:szCs w:val="20"/>
                <w:lang w:val="lv-LV"/>
              </w:rPr>
            </w:pPr>
          </w:p>
        </w:tc>
      </w:tr>
      <w:tr w:rsidR="007967FF" w:rsidRPr="005771D8" w14:paraId="462DCC93" w14:textId="77777777" w:rsidTr="005771D8">
        <w:tc>
          <w:tcPr>
            <w:tcW w:w="5215" w:type="dxa"/>
            <w:tcBorders>
              <w:top w:val="single" w:sz="4" w:space="0" w:color="auto"/>
              <w:bottom w:val="single" w:sz="4" w:space="0" w:color="auto"/>
            </w:tcBorders>
          </w:tcPr>
          <w:p w14:paraId="2395C6A5" w14:textId="2CBFE66D" w:rsidR="007967FF" w:rsidRPr="005771D8" w:rsidRDefault="007967FF" w:rsidP="00B81E92">
            <w:pPr>
              <w:rPr>
                <w:rFonts w:asciiTheme="majorHAnsi" w:hAnsiTheme="majorHAnsi" w:cstheme="majorHAnsi"/>
                <w:b/>
                <w:bCs/>
                <w:sz w:val="20"/>
                <w:szCs w:val="20"/>
                <w:lang w:val="lv-LV"/>
              </w:rPr>
            </w:pPr>
            <w:r w:rsidRPr="005771D8">
              <w:rPr>
                <w:rFonts w:asciiTheme="majorHAnsi" w:hAnsiTheme="majorHAnsi" w:cstheme="majorHAnsi"/>
                <w:b/>
                <w:bCs/>
                <w:sz w:val="20"/>
                <w:szCs w:val="20"/>
                <w:lang w:val="lv-LV"/>
              </w:rPr>
              <w:t>Pasūtījuma Nr.*</w:t>
            </w:r>
            <w:r w:rsidR="00DD6772">
              <w:rPr>
                <w:rFonts w:asciiTheme="majorHAnsi" w:hAnsiTheme="majorHAnsi" w:cstheme="majorHAnsi"/>
                <w:b/>
                <w:bCs/>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 Order No.*</w:t>
            </w:r>
          </w:p>
        </w:tc>
        <w:tc>
          <w:tcPr>
            <w:tcW w:w="630" w:type="dxa"/>
          </w:tcPr>
          <w:p w14:paraId="5FAE5307" w14:textId="77777777" w:rsidR="007967FF" w:rsidRPr="005771D8" w:rsidRDefault="007967FF" w:rsidP="00B81E92">
            <w:pPr>
              <w:rPr>
                <w:rFonts w:asciiTheme="majorHAnsi" w:hAnsiTheme="majorHAnsi" w:cstheme="majorHAnsi"/>
                <w:b/>
                <w:bCs/>
                <w:sz w:val="20"/>
                <w:szCs w:val="20"/>
                <w:lang w:val="lv-LV"/>
              </w:rPr>
            </w:pPr>
          </w:p>
        </w:tc>
        <w:tc>
          <w:tcPr>
            <w:tcW w:w="4415" w:type="dxa"/>
            <w:tcBorders>
              <w:top w:val="single" w:sz="4" w:space="0" w:color="auto"/>
              <w:bottom w:val="single" w:sz="4" w:space="0" w:color="auto"/>
            </w:tcBorders>
          </w:tcPr>
          <w:p w14:paraId="43F26C33" w14:textId="1DCE1E96" w:rsidR="007967FF" w:rsidRPr="005771D8" w:rsidRDefault="007967FF" w:rsidP="00B81E92">
            <w:pPr>
              <w:rPr>
                <w:rFonts w:asciiTheme="majorHAnsi" w:hAnsiTheme="majorHAnsi" w:cstheme="majorHAnsi"/>
                <w:b/>
                <w:bCs/>
                <w:sz w:val="20"/>
                <w:szCs w:val="20"/>
                <w:lang w:val="lv-LV"/>
              </w:rPr>
            </w:pPr>
            <w:r w:rsidRPr="005771D8">
              <w:rPr>
                <w:rFonts w:asciiTheme="majorHAnsi" w:hAnsiTheme="majorHAnsi" w:cstheme="majorHAnsi"/>
                <w:b/>
                <w:bCs/>
                <w:sz w:val="20"/>
                <w:szCs w:val="20"/>
                <w:lang w:val="lv-LV"/>
              </w:rPr>
              <w:t>Saņemšanas datums*</w:t>
            </w:r>
            <w:r w:rsidR="00DD6772" w:rsidRPr="00DD6772">
              <w:rPr>
                <w:rFonts w:asciiTheme="majorHAnsi" w:hAnsiTheme="majorHAnsi" w:cstheme="majorHAnsi"/>
                <w:b/>
                <w:bCs/>
                <w:color w:val="AEAAAA" w:themeColor="background2" w:themeShade="BF"/>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Order receipt date</w:t>
            </w:r>
            <w:r w:rsidR="00DD6772" w:rsidRPr="00DD6772">
              <w:rPr>
                <w:rFonts w:asciiTheme="majorHAnsi" w:hAnsiTheme="majorHAnsi" w:cstheme="majorHAnsi"/>
                <w:b/>
                <w:bCs/>
                <w:color w:val="AEAAAA" w:themeColor="background2" w:themeShade="BF"/>
                <w:sz w:val="20"/>
                <w:szCs w:val="20"/>
                <w:lang w:val="lv-LV"/>
              </w:rPr>
              <w:t>*</w:t>
            </w:r>
          </w:p>
        </w:tc>
      </w:tr>
      <w:tr w:rsidR="007967FF" w:rsidRPr="005771D8" w14:paraId="139570B6" w14:textId="77777777" w:rsidTr="008F54C5">
        <w:trPr>
          <w:trHeight w:val="278"/>
        </w:trPr>
        <w:tc>
          <w:tcPr>
            <w:tcW w:w="5215" w:type="dxa"/>
            <w:tcBorders>
              <w:top w:val="single" w:sz="4" w:space="0" w:color="auto"/>
              <w:left w:val="single" w:sz="4" w:space="0" w:color="auto"/>
              <w:bottom w:val="single" w:sz="4" w:space="0" w:color="auto"/>
              <w:right w:val="single" w:sz="4" w:space="0" w:color="auto"/>
            </w:tcBorders>
          </w:tcPr>
          <w:p w14:paraId="660DFA64" w14:textId="77777777" w:rsidR="007967FF" w:rsidRPr="005771D8" w:rsidRDefault="007967FF" w:rsidP="00B81E92">
            <w:pPr>
              <w:rPr>
                <w:rFonts w:asciiTheme="majorHAnsi" w:hAnsiTheme="majorHAnsi" w:cstheme="majorHAnsi"/>
                <w:b/>
                <w:bCs/>
                <w:sz w:val="20"/>
                <w:szCs w:val="20"/>
                <w:lang w:val="lv-LV"/>
              </w:rPr>
            </w:pPr>
          </w:p>
        </w:tc>
        <w:tc>
          <w:tcPr>
            <w:tcW w:w="630" w:type="dxa"/>
            <w:tcBorders>
              <w:left w:val="single" w:sz="4" w:space="0" w:color="auto"/>
              <w:right w:val="single" w:sz="4" w:space="0" w:color="auto"/>
            </w:tcBorders>
          </w:tcPr>
          <w:p w14:paraId="3EF69FD6" w14:textId="77777777" w:rsidR="007967FF" w:rsidRPr="005771D8" w:rsidRDefault="007967FF" w:rsidP="00B81E92">
            <w:pPr>
              <w:rPr>
                <w:rFonts w:asciiTheme="majorHAnsi" w:hAnsiTheme="majorHAnsi" w:cstheme="majorHAnsi"/>
                <w:b/>
                <w:bCs/>
                <w:sz w:val="20"/>
                <w:szCs w:val="20"/>
                <w:lang w:val="lv-LV"/>
              </w:rPr>
            </w:pPr>
          </w:p>
        </w:tc>
        <w:tc>
          <w:tcPr>
            <w:tcW w:w="4415" w:type="dxa"/>
            <w:tcBorders>
              <w:top w:val="single" w:sz="4" w:space="0" w:color="auto"/>
              <w:left w:val="single" w:sz="4" w:space="0" w:color="auto"/>
              <w:bottom w:val="single" w:sz="4" w:space="0" w:color="auto"/>
              <w:right w:val="single" w:sz="4" w:space="0" w:color="auto"/>
            </w:tcBorders>
          </w:tcPr>
          <w:p w14:paraId="414BCA1C" w14:textId="3DB40A29" w:rsidR="007967FF" w:rsidRPr="005771D8" w:rsidRDefault="007967FF" w:rsidP="00B81E92">
            <w:pPr>
              <w:rPr>
                <w:rFonts w:asciiTheme="majorHAnsi" w:hAnsiTheme="majorHAnsi" w:cstheme="majorHAnsi"/>
                <w:b/>
                <w:bCs/>
                <w:sz w:val="20"/>
                <w:szCs w:val="20"/>
                <w:lang w:val="lv-LV"/>
              </w:rPr>
            </w:pPr>
          </w:p>
        </w:tc>
      </w:tr>
      <w:tr w:rsidR="007967FF" w:rsidRPr="00DD6772" w14:paraId="3D3F00F5" w14:textId="77777777" w:rsidTr="008F54C5">
        <w:tc>
          <w:tcPr>
            <w:tcW w:w="5215" w:type="dxa"/>
            <w:tcBorders>
              <w:top w:val="single" w:sz="4" w:space="0" w:color="auto"/>
              <w:bottom w:val="single" w:sz="4" w:space="0" w:color="auto"/>
            </w:tcBorders>
            <w:vAlign w:val="bottom"/>
          </w:tcPr>
          <w:p w14:paraId="6711B61B" w14:textId="3275B369" w:rsidR="007967FF" w:rsidRPr="005771D8" w:rsidRDefault="007967FF" w:rsidP="008F54C5">
            <w:pPr>
              <w:rPr>
                <w:rFonts w:asciiTheme="majorHAnsi" w:hAnsiTheme="majorHAnsi" w:cstheme="majorHAnsi"/>
                <w:b/>
                <w:bCs/>
                <w:sz w:val="20"/>
                <w:szCs w:val="20"/>
                <w:lang w:val="lv-LV"/>
              </w:rPr>
            </w:pPr>
            <w:r w:rsidRPr="005771D8">
              <w:rPr>
                <w:rFonts w:asciiTheme="majorHAnsi" w:hAnsiTheme="majorHAnsi" w:cstheme="majorHAnsi"/>
                <w:b/>
                <w:bCs/>
                <w:sz w:val="20"/>
                <w:szCs w:val="20"/>
                <w:lang w:val="lv-LV"/>
              </w:rPr>
              <w:t>Bankas kont</w:t>
            </w:r>
            <w:r w:rsidR="00DD6772">
              <w:rPr>
                <w:rFonts w:asciiTheme="majorHAnsi" w:hAnsiTheme="majorHAnsi" w:cstheme="majorHAnsi"/>
                <w:b/>
                <w:bCs/>
                <w:sz w:val="20"/>
                <w:szCs w:val="20"/>
                <w:lang w:val="lv-LV"/>
              </w:rPr>
              <w:t>a Nr.</w:t>
            </w:r>
            <w:r w:rsidRPr="005771D8">
              <w:rPr>
                <w:rFonts w:asciiTheme="majorHAnsi" w:hAnsiTheme="majorHAnsi" w:cstheme="majorHAnsi"/>
                <w:b/>
                <w:bCs/>
                <w:sz w:val="20"/>
                <w:szCs w:val="20"/>
                <w:lang w:val="lv-LV"/>
              </w:rPr>
              <w:t>*</w:t>
            </w:r>
            <w:r w:rsidR="00DD6772" w:rsidRPr="00DD6772">
              <w:rPr>
                <w:rFonts w:asciiTheme="majorHAnsi" w:hAnsiTheme="majorHAnsi" w:cstheme="majorHAnsi"/>
                <w:b/>
                <w:bCs/>
                <w:color w:val="AEAAAA" w:themeColor="background2" w:themeShade="BF"/>
                <w:sz w:val="20"/>
                <w:szCs w:val="20"/>
                <w:lang w:val="lv-LV"/>
              </w:rPr>
              <w:t>/</w:t>
            </w:r>
            <w:r w:rsidR="00DD6772">
              <w:rPr>
                <w:rFonts w:asciiTheme="majorHAnsi" w:hAnsiTheme="majorHAnsi" w:cstheme="majorHAnsi"/>
                <w:b/>
                <w:bCs/>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 xml:space="preserve">Bank account </w:t>
            </w:r>
            <w:r w:rsidR="00DD6772">
              <w:rPr>
                <w:rFonts w:asciiTheme="majorHAnsi" w:hAnsiTheme="majorHAnsi" w:cstheme="majorHAnsi"/>
                <w:b/>
                <w:bCs/>
                <w:color w:val="AEAAAA" w:themeColor="background2" w:themeShade="BF"/>
                <w:sz w:val="20"/>
                <w:szCs w:val="20"/>
                <w:lang w:val="lv-LV"/>
              </w:rPr>
              <w:t>N</w:t>
            </w:r>
            <w:r w:rsidR="00DD6772" w:rsidRPr="00DD6772">
              <w:rPr>
                <w:rFonts w:asciiTheme="majorHAnsi" w:hAnsiTheme="majorHAnsi" w:cstheme="majorHAnsi"/>
                <w:b/>
                <w:bCs/>
                <w:color w:val="AEAAAA" w:themeColor="background2" w:themeShade="BF"/>
                <w:sz w:val="20"/>
                <w:szCs w:val="20"/>
                <w:lang w:val="lv-LV"/>
              </w:rPr>
              <w:t>o.</w:t>
            </w:r>
            <w:r w:rsidR="00DD6772">
              <w:rPr>
                <w:rFonts w:asciiTheme="majorHAnsi" w:hAnsiTheme="majorHAnsi" w:cstheme="majorHAnsi"/>
                <w:b/>
                <w:bCs/>
                <w:color w:val="AEAAAA" w:themeColor="background2" w:themeShade="BF"/>
                <w:sz w:val="20"/>
                <w:szCs w:val="20"/>
                <w:lang w:val="lv-LV"/>
              </w:rPr>
              <w:t>*</w:t>
            </w:r>
          </w:p>
        </w:tc>
        <w:tc>
          <w:tcPr>
            <w:tcW w:w="630" w:type="dxa"/>
          </w:tcPr>
          <w:p w14:paraId="471A95CC" w14:textId="77777777" w:rsidR="007967FF" w:rsidRPr="005771D8" w:rsidRDefault="007967FF" w:rsidP="00B81E92">
            <w:pPr>
              <w:rPr>
                <w:rFonts w:asciiTheme="majorHAnsi" w:hAnsiTheme="majorHAnsi" w:cstheme="majorHAnsi"/>
                <w:b/>
                <w:bCs/>
                <w:sz w:val="20"/>
                <w:szCs w:val="20"/>
                <w:lang w:val="lv-LV"/>
              </w:rPr>
            </w:pPr>
          </w:p>
        </w:tc>
        <w:tc>
          <w:tcPr>
            <w:tcW w:w="4415" w:type="dxa"/>
            <w:tcBorders>
              <w:top w:val="single" w:sz="4" w:space="0" w:color="auto"/>
              <w:bottom w:val="single" w:sz="4" w:space="0" w:color="auto"/>
            </w:tcBorders>
          </w:tcPr>
          <w:p w14:paraId="2D84084B" w14:textId="36A02A26" w:rsidR="007967FF" w:rsidRPr="005771D8" w:rsidRDefault="008F54C5" w:rsidP="00B81E92">
            <w:pPr>
              <w:rPr>
                <w:rFonts w:asciiTheme="majorHAnsi" w:hAnsiTheme="majorHAnsi" w:cstheme="majorHAnsi"/>
                <w:b/>
                <w:bCs/>
                <w:sz w:val="20"/>
                <w:szCs w:val="20"/>
                <w:lang w:val="lv-LV"/>
              </w:rPr>
            </w:pPr>
            <w:r>
              <w:rPr>
                <w:rFonts w:asciiTheme="majorHAnsi" w:hAnsiTheme="majorHAnsi" w:cstheme="majorHAnsi"/>
                <w:b/>
                <w:bCs/>
                <w:sz w:val="20"/>
                <w:szCs w:val="20"/>
                <w:lang w:val="lv-LV"/>
              </w:rPr>
              <w:t>Vēlos atteikties no sekojošām precēm*</w:t>
            </w:r>
            <w:r w:rsidR="00DD6772">
              <w:rPr>
                <w:rFonts w:asciiTheme="majorHAnsi" w:hAnsiTheme="majorHAnsi" w:cstheme="majorHAnsi"/>
                <w:b/>
                <w:bCs/>
                <w:sz w:val="20"/>
                <w:szCs w:val="20"/>
                <w:lang w:val="lv-LV"/>
              </w:rPr>
              <w:t xml:space="preserve"> </w:t>
            </w:r>
            <w:r w:rsidR="00DD6772" w:rsidRPr="008F54C5">
              <w:rPr>
                <w:rFonts w:asciiTheme="majorHAnsi" w:hAnsiTheme="majorHAnsi" w:cstheme="majorHAnsi"/>
                <w:i/>
                <w:iCs/>
                <w:sz w:val="20"/>
                <w:szCs w:val="20"/>
                <w:lang w:val="lv-LV"/>
              </w:rPr>
              <w:t>(Lūdzu, norādīt preces artikulu</w:t>
            </w:r>
            <w:r w:rsidR="00DD6772">
              <w:rPr>
                <w:rFonts w:asciiTheme="majorHAnsi" w:hAnsiTheme="majorHAnsi" w:cstheme="majorHAnsi"/>
                <w:i/>
                <w:iCs/>
                <w:sz w:val="20"/>
                <w:szCs w:val="20"/>
                <w:lang w:val="lv-LV"/>
              </w:rPr>
              <w:t xml:space="preserve"> un nosaukumu</w:t>
            </w:r>
            <w:r w:rsidR="00DD6772" w:rsidRPr="008F54C5">
              <w:rPr>
                <w:rFonts w:asciiTheme="majorHAnsi" w:hAnsiTheme="majorHAnsi" w:cstheme="majorHAnsi"/>
                <w:i/>
                <w:iCs/>
                <w:sz w:val="20"/>
                <w:szCs w:val="20"/>
                <w:lang w:val="lv-LV"/>
              </w:rPr>
              <w:t>):</w:t>
            </w:r>
            <w:r>
              <w:rPr>
                <w:rFonts w:asciiTheme="majorHAnsi" w:hAnsiTheme="majorHAnsi" w:cstheme="majorHAnsi"/>
                <w:b/>
                <w:bCs/>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w:t>
            </w:r>
            <w:r w:rsidR="00DD6772" w:rsidRPr="00DD6772">
              <w:rPr>
                <w:color w:val="AEAAAA" w:themeColor="background2" w:themeShade="BF"/>
              </w:rPr>
              <w:t xml:space="preserve"> </w:t>
            </w:r>
            <w:r w:rsidR="00DD6772" w:rsidRPr="00DD6772">
              <w:rPr>
                <w:rFonts w:asciiTheme="majorHAnsi" w:hAnsiTheme="majorHAnsi" w:cstheme="majorHAnsi"/>
                <w:b/>
                <w:bCs/>
                <w:color w:val="AEAAAA" w:themeColor="background2" w:themeShade="BF"/>
                <w:sz w:val="20"/>
                <w:szCs w:val="20"/>
                <w:lang w:val="lv-LV"/>
              </w:rPr>
              <w:t>I would like to cancel the following products*</w:t>
            </w:r>
            <w:r w:rsidR="00DD6772" w:rsidRPr="00DD6772">
              <w:rPr>
                <w:rFonts w:asciiTheme="majorHAnsi" w:hAnsiTheme="majorHAnsi" w:cstheme="majorHAnsi"/>
                <w:b/>
                <w:bCs/>
                <w:color w:val="AEAAAA" w:themeColor="background2" w:themeShade="BF"/>
                <w:sz w:val="20"/>
                <w:szCs w:val="20"/>
                <w:lang w:val="lv-LV"/>
              </w:rPr>
              <w:t xml:space="preserve"> </w:t>
            </w:r>
            <w:r w:rsidR="00DD6772" w:rsidRPr="00DD6772">
              <w:rPr>
                <w:rFonts w:asciiTheme="majorHAnsi" w:hAnsiTheme="majorHAnsi" w:cstheme="majorHAnsi"/>
                <w:i/>
                <w:iCs/>
                <w:color w:val="AEAAAA" w:themeColor="background2" w:themeShade="BF"/>
                <w:sz w:val="20"/>
                <w:szCs w:val="20"/>
                <w:lang w:val="lv-LV"/>
              </w:rPr>
              <w:t xml:space="preserve"> </w:t>
            </w:r>
            <w:r w:rsidR="00DD6772" w:rsidRPr="00DD6772">
              <w:rPr>
                <w:rFonts w:asciiTheme="majorHAnsi" w:hAnsiTheme="majorHAnsi" w:cstheme="majorHAnsi"/>
                <w:i/>
                <w:iCs/>
                <w:color w:val="AEAAAA" w:themeColor="background2" w:themeShade="BF"/>
                <w:sz w:val="20"/>
                <w:szCs w:val="20"/>
                <w:lang w:val="lv-LV"/>
              </w:rPr>
              <w:t>(Please indicate the article and name of the product):</w:t>
            </w:r>
            <w:r w:rsidR="00DD6772" w:rsidRPr="00DD6772">
              <w:rPr>
                <w:rFonts w:asciiTheme="majorHAnsi" w:hAnsiTheme="majorHAnsi" w:cstheme="majorHAnsi"/>
                <w:i/>
                <w:iCs/>
                <w:color w:val="AEAAAA" w:themeColor="background2" w:themeShade="BF"/>
                <w:sz w:val="20"/>
                <w:szCs w:val="20"/>
                <w:lang w:val="lv-LV"/>
              </w:rPr>
              <w:t xml:space="preserve"> </w:t>
            </w:r>
          </w:p>
        </w:tc>
      </w:tr>
      <w:tr w:rsidR="008F54C5" w:rsidRPr="005771D8" w14:paraId="59473C19" w14:textId="77777777" w:rsidTr="002B6E53">
        <w:trPr>
          <w:trHeight w:val="278"/>
        </w:trPr>
        <w:tc>
          <w:tcPr>
            <w:tcW w:w="5215" w:type="dxa"/>
            <w:tcBorders>
              <w:top w:val="single" w:sz="4" w:space="0" w:color="auto"/>
              <w:left w:val="single" w:sz="4" w:space="0" w:color="auto"/>
              <w:bottom w:val="single" w:sz="4" w:space="0" w:color="auto"/>
              <w:right w:val="single" w:sz="4" w:space="0" w:color="auto"/>
            </w:tcBorders>
          </w:tcPr>
          <w:p w14:paraId="7F89D471" w14:textId="77777777" w:rsidR="008F54C5" w:rsidRPr="005771D8" w:rsidRDefault="008F54C5" w:rsidP="00B81E92">
            <w:pPr>
              <w:rPr>
                <w:rFonts w:asciiTheme="majorHAnsi" w:hAnsiTheme="majorHAnsi" w:cstheme="majorHAnsi"/>
                <w:b/>
                <w:bCs/>
                <w:sz w:val="20"/>
                <w:szCs w:val="20"/>
                <w:lang w:val="lv-LV"/>
              </w:rPr>
            </w:pPr>
          </w:p>
        </w:tc>
        <w:tc>
          <w:tcPr>
            <w:tcW w:w="630" w:type="dxa"/>
            <w:tcBorders>
              <w:left w:val="single" w:sz="4" w:space="0" w:color="auto"/>
              <w:right w:val="single" w:sz="4" w:space="0" w:color="auto"/>
            </w:tcBorders>
          </w:tcPr>
          <w:p w14:paraId="03040842" w14:textId="77777777" w:rsidR="008F54C5" w:rsidRPr="005771D8" w:rsidRDefault="008F54C5" w:rsidP="00B81E92">
            <w:pPr>
              <w:rPr>
                <w:rFonts w:asciiTheme="majorHAnsi" w:hAnsiTheme="majorHAnsi" w:cstheme="majorHAnsi"/>
                <w:b/>
                <w:bCs/>
                <w:sz w:val="20"/>
                <w:szCs w:val="20"/>
                <w:lang w:val="lv-LV"/>
              </w:rPr>
            </w:pPr>
          </w:p>
        </w:tc>
        <w:tc>
          <w:tcPr>
            <w:tcW w:w="4415" w:type="dxa"/>
            <w:vMerge w:val="restart"/>
            <w:tcBorders>
              <w:top w:val="single" w:sz="4" w:space="0" w:color="auto"/>
              <w:left w:val="single" w:sz="4" w:space="0" w:color="auto"/>
              <w:right w:val="single" w:sz="4" w:space="0" w:color="auto"/>
            </w:tcBorders>
          </w:tcPr>
          <w:p w14:paraId="72E86A69" w14:textId="69B5EAF7" w:rsidR="008F54C5" w:rsidRPr="005771D8" w:rsidRDefault="008F54C5" w:rsidP="00B81E92">
            <w:pPr>
              <w:rPr>
                <w:rFonts w:asciiTheme="majorHAnsi" w:hAnsiTheme="majorHAnsi" w:cstheme="majorHAnsi"/>
                <w:b/>
                <w:bCs/>
                <w:sz w:val="20"/>
                <w:szCs w:val="20"/>
                <w:lang w:val="lv-LV"/>
              </w:rPr>
            </w:pPr>
          </w:p>
        </w:tc>
      </w:tr>
      <w:tr w:rsidR="008F54C5" w:rsidRPr="005771D8" w14:paraId="57F6FF25" w14:textId="77777777" w:rsidTr="002B6E53">
        <w:tc>
          <w:tcPr>
            <w:tcW w:w="5215" w:type="dxa"/>
            <w:tcBorders>
              <w:top w:val="single" w:sz="4" w:space="0" w:color="auto"/>
              <w:bottom w:val="single" w:sz="4" w:space="0" w:color="auto"/>
            </w:tcBorders>
          </w:tcPr>
          <w:p w14:paraId="1CD971F6" w14:textId="3715ACD2" w:rsidR="008F54C5" w:rsidRPr="005771D8" w:rsidRDefault="008F54C5" w:rsidP="00B81E92">
            <w:pPr>
              <w:rPr>
                <w:rFonts w:asciiTheme="majorHAnsi" w:hAnsiTheme="majorHAnsi" w:cstheme="majorHAnsi"/>
                <w:b/>
                <w:bCs/>
                <w:sz w:val="20"/>
                <w:szCs w:val="20"/>
                <w:lang w:val="lv-LV"/>
              </w:rPr>
            </w:pPr>
            <w:r>
              <w:rPr>
                <w:rFonts w:asciiTheme="majorHAnsi" w:hAnsiTheme="majorHAnsi" w:cstheme="majorHAnsi"/>
                <w:b/>
                <w:bCs/>
                <w:sz w:val="20"/>
                <w:szCs w:val="20"/>
                <w:lang w:val="lv-LV"/>
              </w:rPr>
              <w:t>Atteikuma iemesls</w:t>
            </w:r>
            <w:r w:rsidR="00DD6772">
              <w:rPr>
                <w:rFonts w:asciiTheme="majorHAnsi" w:hAnsiTheme="majorHAnsi" w:cstheme="majorHAnsi"/>
                <w:b/>
                <w:bCs/>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 xml:space="preserve">/ </w:t>
            </w:r>
            <w:r w:rsidR="00DD6772" w:rsidRPr="00DD6772">
              <w:rPr>
                <w:rFonts w:asciiTheme="majorHAnsi" w:hAnsiTheme="majorHAnsi" w:cstheme="majorHAnsi"/>
                <w:b/>
                <w:bCs/>
                <w:color w:val="AEAAAA" w:themeColor="background2" w:themeShade="BF"/>
                <w:sz w:val="20"/>
                <w:szCs w:val="20"/>
                <w:lang w:val="lv-LV"/>
              </w:rPr>
              <w:t>Reason for refusal</w:t>
            </w:r>
          </w:p>
        </w:tc>
        <w:tc>
          <w:tcPr>
            <w:tcW w:w="630" w:type="dxa"/>
            <w:tcBorders>
              <w:right w:val="single" w:sz="4" w:space="0" w:color="auto"/>
            </w:tcBorders>
          </w:tcPr>
          <w:p w14:paraId="413478C0" w14:textId="77777777" w:rsidR="008F54C5" w:rsidRPr="005771D8" w:rsidRDefault="008F54C5" w:rsidP="00B81E92">
            <w:pPr>
              <w:rPr>
                <w:rFonts w:asciiTheme="majorHAnsi" w:hAnsiTheme="majorHAnsi" w:cstheme="majorHAnsi"/>
                <w:b/>
                <w:bCs/>
                <w:sz w:val="20"/>
                <w:szCs w:val="20"/>
                <w:lang w:val="lv-LV"/>
              </w:rPr>
            </w:pPr>
          </w:p>
        </w:tc>
        <w:tc>
          <w:tcPr>
            <w:tcW w:w="4415" w:type="dxa"/>
            <w:vMerge/>
            <w:tcBorders>
              <w:left w:val="single" w:sz="4" w:space="0" w:color="auto"/>
              <w:right w:val="single" w:sz="4" w:space="0" w:color="auto"/>
            </w:tcBorders>
          </w:tcPr>
          <w:p w14:paraId="5CF5ACE7" w14:textId="5CB5B02C" w:rsidR="008F54C5" w:rsidRPr="005771D8" w:rsidRDefault="008F54C5" w:rsidP="00B81E92">
            <w:pPr>
              <w:rPr>
                <w:rFonts w:asciiTheme="majorHAnsi" w:hAnsiTheme="majorHAnsi" w:cstheme="majorHAnsi"/>
                <w:b/>
                <w:bCs/>
                <w:sz w:val="20"/>
                <w:szCs w:val="20"/>
                <w:lang w:val="lv-LV"/>
              </w:rPr>
            </w:pPr>
          </w:p>
        </w:tc>
      </w:tr>
      <w:tr w:rsidR="008F54C5" w:rsidRPr="005771D8" w14:paraId="2D73C26E" w14:textId="77777777" w:rsidTr="00E32ABB">
        <w:tc>
          <w:tcPr>
            <w:tcW w:w="5215" w:type="dxa"/>
            <w:vMerge w:val="restart"/>
            <w:tcBorders>
              <w:top w:val="single" w:sz="4" w:space="0" w:color="auto"/>
              <w:left w:val="single" w:sz="4" w:space="0" w:color="auto"/>
              <w:right w:val="single" w:sz="4" w:space="0" w:color="auto"/>
            </w:tcBorders>
          </w:tcPr>
          <w:p w14:paraId="1348F282" w14:textId="77777777" w:rsidR="008F54C5" w:rsidRDefault="008F54C5" w:rsidP="00B81E92">
            <w:pPr>
              <w:rPr>
                <w:rFonts w:asciiTheme="majorHAnsi" w:hAnsiTheme="majorHAnsi" w:cstheme="majorHAnsi"/>
                <w:b/>
                <w:bCs/>
                <w:sz w:val="20"/>
                <w:szCs w:val="20"/>
                <w:lang w:val="lv-LV"/>
              </w:rPr>
            </w:pPr>
          </w:p>
        </w:tc>
        <w:tc>
          <w:tcPr>
            <w:tcW w:w="630" w:type="dxa"/>
            <w:tcBorders>
              <w:left w:val="single" w:sz="4" w:space="0" w:color="auto"/>
              <w:right w:val="single" w:sz="4" w:space="0" w:color="auto"/>
            </w:tcBorders>
          </w:tcPr>
          <w:p w14:paraId="708C2D28" w14:textId="77777777" w:rsidR="008F54C5" w:rsidRPr="005771D8" w:rsidRDefault="008F54C5" w:rsidP="00B81E92">
            <w:pPr>
              <w:rPr>
                <w:rFonts w:asciiTheme="majorHAnsi" w:hAnsiTheme="majorHAnsi" w:cstheme="majorHAnsi"/>
                <w:b/>
                <w:bCs/>
                <w:sz w:val="20"/>
                <w:szCs w:val="20"/>
                <w:lang w:val="lv-LV"/>
              </w:rPr>
            </w:pPr>
          </w:p>
        </w:tc>
        <w:tc>
          <w:tcPr>
            <w:tcW w:w="4415" w:type="dxa"/>
            <w:vMerge/>
            <w:tcBorders>
              <w:left w:val="single" w:sz="4" w:space="0" w:color="auto"/>
              <w:right w:val="single" w:sz="4" w:space="0" w:color="auto"/>
            </w:tcBorders>
          </w:tcPr>
          <w:p w14:paraId="4CAD3FC2" w14:textId="77777777" w:rsidR="008F54C5" w:rsidRPr="005771D8" w:rsidRDefault="008F54C5" w:rsidP="00B81E92">
            <w:pPr>
              <w:rPr>
                <w:rFonts w:asciiTheme="majorHAnsi" w:hAnsiTheme="majorHAnsi" w:cstheme="majorHAnsi"/>
                <w:b/>
                <w:bCs/>
                <w:sz w:val="20"/>
                <w:szCs w:val="20"/>
                <w:lang w:val="lv-LV"/>
              </w:rPr>
            </w:pPr>
          </w:p>
        </w:tc>
      </w:tr>
      <w:tr w:rsidR="008F54C5" w:rsidRPr="005771D8" w14:paraId="4887B921" w14:textId="77777777" w:rsidTr="00E32ABB">
        <w:tc>
          <w:tcPr>
            <w:tcW w:w="5215" w:type="dxa"/>
            <w:vMerge/>
            <w:tcBorders>
              <w:left w:val="single" w:sz="4" w:space="0" w:color="auto"/>
              <w:right w:val="single" w:sz="4" w:space="0" w:color="auto"/>
            </w:tcBorders>
          </w:tcPr>
          <w:p w14:paraId="3768E2B2" w14:textId="77777777" w:rsidR="008F54C5" w:rsidRDefault="008F54C5" w:rsidP="00B81E92">
            <w:pPr>
              <w:rPr>
                <w:rFonts w:asciiTheme="majorHAnsi" w:hAnsiTheme="majorHAnsi" w:cstheme="majorHAnsi"/>
                <w:b/>
                <w:bCs/>
                <w:sz w:val="20"/>
                <w:szCs w:val="20"/>
                <w:lang w:val="lv-LV"/>
              </w:rPr>
            </w:pPr>
          </w:p>
        </w:tc>
        <w:tc>
          <w:tcPr>
            <w:tcW w:w="630" w:type="dxa"/>
            <w:tcBorders>
              <w:left w:val="single" w:sz="4" w:space="0" w:color="auto"/>
              <w:right w:val="single" w:sz="4" w:space="0" w:color="auto"/>
            </w:tcBorders>
          </w:tcPr>
          <w:p w14:paraId="4DCD87DA" w14:textId="77777777" w:rsidR="008F54C5" w:rsidRPr="005771D8" w:rsidRDefault="008F54C5" w:rsidP="00B81E92">
            <w:pPr>
              <w:rPr>
                <w:rFonts w:asciiTheme="majorHAnsi" w:hAnsiTheme="majorHAnsi" w:cstheme="majorHAnsi"/>
                <w:b/>
                <w:bCs/>
                <w:sz w:val="20"/>
                <w:szCs w:val="20"/>
                <w:lang w:val="lv-LV"/>
              </w:rPr>
            </w:pPr>
          </w:p>
        </w:tc>
        <w:tc>
          <w:tcPr>
            <w:tcW w:w="4415" w:type="dxa"/>
            <w:vMerge/>
            <w:tcBorders>
              <w:left w:val="single" w:sz="4" w:space="0" w:color="auto"/>
              <w:right w:val="single" w:sz="4" w:space="0" w:color="auto"/>
            </w:tcBorders>
          </w:tcPr>
          <w:p w14:paraId="60E19115" w14:textId="77777777" w:rsidR="008F54C5" w:rsidRPr="005771D8" w:rsidRDefault="008F54C5" w:rsidP="00B81E92">
            <w:pPr>
              <w:rPr>
                <w:rFonts w:asciiTheme="majorHAnsi" w:hAnsiTheme="majorHAnsi" w:cstheme="majorHAnsi"/>
                <w:b/>
                <w:bCs/>
                <w:sz w:val="20"/>
                <w:szCs w:val="20"/>
                <w:lang w:val="lv-LV"/>
              </w:rPr>
            </w:pPr>
          </w:p>
        </w:tc>
      </w:tr>
      <w:tr w:rsidR="008F54C5" w:rsidRPr="005771D8" w14:paraId="2CA38341" w14:textId="77777777" w:rsidTr="00E32ABB">
        <w:tc>
          <w:tcPr>
            <w:tcW w:w="5215" w:type="dxa"/>
            <w:vMerge/>
            <w:tcBorders>
              <w:left w:val="single" w:sz="4" w:space="0" w:color="auto"/>
              <w:bottom w:val="single" w:sz="4" w:space="0" w:color="auto"/>
              <w:right w:val="single" w:sz="4" w:space="0" w:color="auto"/>
            </w:tcBorders>
          </w:tcPr>
          <w:p w14:paraId="58AA9207" w14:textId="77777777" w:rsidR="008F54C5" w:rsidRDefault="008F54C5" w:rsidP="00B81E92">
            <w:pPr>
              <w:rPr>
                <w:rFonts w:asciiTheme="majorHAnsi" w:hAnsiTheme="majorHAnsi" w:cstheme="majorHAnsi"/>
                <w:b/>
                <w:bCs/>
                <w:sz w:val="20"/>
                <w:szCs w:val="20"/>
                <w:lang w:val="lv-LV"/>
              </w:rPr>
            </w:pPr>
          </w:p>
        </w:tc>
        <w:tc>
          <w:tcPr>
            <w:tcW w:w="630" w:type="dxa"/>
            <w:tcBorders>
              <w:left w:val="single" w:sz="4" w:space="0" w:color="auto"/>
              <w:right w:val="single" w:sz="4" w:space="0" w:color="auto"/>
            </w:tcBorders>
          </w:tcPr>
          <w:p w14:paraId="22B0EB4A" w14:textId="77777777" w:rsidR="008F54C5" w:rsidRPr="005771D8" w:rsidRDefault="008F54C5" w:rsidP="00B81E92">
            <w:pPr>
              <w:rPr>
                <w:rFonts w:asciiTheme="majorHAnsi" w:hAnsiTheme="majorHAnsi" w:cstheme="majorHAnsi"/>
                <w:b/>
                <w:bCs/>
                <w:sz w:val="20"/>
                <w:szCs w:val="20"/>
                <w:lang w:val="lv-LV"/>
              </w:rPr>
            </w:pPr>
          </w:p>
        </w:tc>
        <w:tc>
          <w:tcPr>
            <w:tcW w:w="4415" w:type="dxa"/>
            <w:vMerge/>
            <w:tcBorders>
              <w:left w:val="single" w:sz="4" w:space="0" w:color="auto"/>
              <w:bottom w:val="single" w:sz="4" w:space="0" w:color="auto"/>
              <w:right w:val="single" w:sz="4" w:space="0" w:color="auto"/>
            </w:tcBorders>
          </w:tcPr>
          <w:p w14:paraId="783F3A11" w14:textId="77777777" w:rsidR="008F54C5" w:rsidRPr="005771D8" w:rsidRDefault="008F54C5" w:rsidP="00B81E92">
            <w:pPr>
              <w:rPr>
                <w:rFonts w:asciiTheme="majorHAnsi" w:hAnsiTheme="majorHAnsi" w:cstheme="majorHAnsi"/>
                <w:b/>
                <w:bCs/>
                <w:sz w:val="20"/>
                <w:szCs w:val="20"/>
                <w:lang w:val="lv-LV"/>
              </w:rPr>
            </w:pPr>
          </w:p>
        </w:tc>
      </w:tr>
    </w:tbl>
    <w:p w14:paraId="343B8EE0" w14:textId="233F6D1F" w:rsidR="00B156B2" w:rsidRPr="005771D8" w:rsidRDefault="00B156B2" w:rsidP="00B81E92">
      <w:pPr>
        <w:rPr>
          <w:rFonts w:asciiTheme="majorHAnsi" w:hAnsiTheme="majorHAnsi" w:cstheme="majorHAnsi"/>
          <w:sz w:val="20"/>
          <w:szCs w:val="20"/>
          <w:lang w:val="lv-LV"/>
        </w:rPr>
      </w:pPr>
      <w:r w:rsidRPr="005771D8">
        <w:rPr>
          <w:rFonts w:asciiTheme="majorHAnsi" w:hAnsiTheme="majorHAnsi" w:cstheme="majorHAnsi"/>
          <w:b/>
          <w:bCs/>
          <w:sz w:val="20"/>
          <w:szCs w:val="20"/>
          <w:lang w:val="lv-LV"/>
        </w:rPr>
        <w:t>Apliecinājums*</w:t>
      </w:r>
      <w:r w:rsidRPr="005771D8">
        <w:rPr>
          <w:rFonts w:asciiTheme="majorHAnsi" w:hAnsiTheme="majorHAnsi" w:cstheme="majorHAnsi"/>
          <w:sz w:val="20"/>
          <w:szCs w:val="20"/>
          <w:lang w:val="lv-LV"/>
        </w:rPr>
        <w:t xml:space="preserve"> (Atzīmējiet ar “Jā”, ja apgalvojums ir patiess</w:t>
      </w:r>
      <w:r w:rsidR="008F54C5">
        <w:rPr>
          <w:rFonts w:asciiTheme="majorHAnsi" w:hAnsiTheme="majorHAnsi" w:cstheme="majorHAnsi"/>
          <w:sz w:val="20"/>
          <w:szCs w:val="20"/>
          <w:lang w:val="lv-LV"/>
        </w:rPr>
        <w:t xml:space="preserve"> vai “Nē”, ja nepiekrītat apgalvojumam</w:t>
      </w:r>
      <w:r w:rsidRPr="005771D8">
        <w:rPr>
          <w:rFonts w:asciiTheme="majorHAnsi" w:hAnsiTheme="majorHAnsi" w:cstheme="majorHAnsi"/>
          <w:sz w:val="20"/>
          <w:szCs w:val="20"/>
          <w:lang w:val="lv-LV"/>
        </w:rPr>
        <w:t>)</w:t>
      </w:r>
      <w:r w:rsidR="008F54C5">
        <w:rPr>
          <w:rFonts w:asciiTheme="majorHAnsi" w:hAnsiTheme="majorHAnsi" w:cstheme="majorHAnsi"/>
          <w:sz w:val="20"/>
          <w:szCs w:val="20"/>
          <w:lang w:val="lv-LV"/>
        </w:rPr>
        <w:tab/>
      </w:r>
      <w:r w:rsidR="008F54C5">
        <w:rPr>
          <w:rFonts w:asciiTheme="majorHAnsi" w:hAnsiTheme="majorHAnsi" w:cstheme="majorHAnsi"/>
          <w:sz w:val="20"/>
          <w:szCs w:val="20"/>
          <w:lang w:val="lv-LV"/>
        </w:rPr>
        <w:tab/>
      </w:r>
    </w:p>
    <w:tbl>
      <w:tblPr>
        <w:tblStyle w:val="TableGrid"/>
        <w:tblW w:w="0" w:type="auto"/>
        <w:tblLook w:val="04A0" w:firstRow="1" w:lastRow="0" w:firstColumn="1" w:lastColumn="0" w:noHBand="0" w:noVBand="1"/>
      </w:tblPr>
      <w:tblGrid>
        <w:gridCol w:w="445"/>
        <w:gridCol w:w="270"/>
        <w:gridCol w:w="457"/>
        <w:gridCol w:w="263"/>
        <w:gridCol w:w="8635"/>
      </w:tblGrid>
      <w:tr w:rsidR="005771D8" w:rsidRPr="005771D8" w14:paraId="0294AB8F" w14:textId="77777777" w:rsidTr="00B156B2">
        <w:tc>
          <w:tcPr>
            <w:tcW w:w="445" w:type="dxa"/>
            <w:tcBorders>
              <w:top w:val="nil"/>
              <w:left w:val="nil"/>
              <w:bottom w:val="nil"/>
              <w:right w:val="single" w:sz="4" w:space="0" w:color="auto"/>
            </w:tcBorders>
          </w:tcPr>
          <w:p w14:paraId="7072CCCA" w14:textId="70F460EB" w:rsidR="00B156B2" w:rsidRPr="005771D8" w:rsidRDefault="00B156B2" w:rsidP="00B81E92">
            <w:pPr>
              <w:rPr>
                <w:rFonts w:asciiTheme="majorHAnsi" w:hAnsiTheme="majorHAnsi" w:cstheme="majorHAnsi"/>
                <w:sz w:val="20"/>
                <w:szCs w:val="20"/>
                <w:lang w:val="lv-LV"/>
              </w:rPr>
            </w:pPr>
            <w:r w:rsidRPr="005771D8">
              <w:rPr>
                <w:rFonts w:asciiTheme="majorHAnsi" w:hAnsiTheme="majorHAnsi" w:cstheme="majorHAnsi"/>
                <w:sz w:val="20"/>
                <w:szCs w:val="20"/>
                <w:lang w:val="lv-LV"/>
              </w:rPr>
              <w:t>Jā</w:t>
            </w:r>
          </w:p>
        </w:tc>
        <w:tc>
          <w:tcPr>
            <w:tcW w:w="270" w:type="dxa"/>
            <w:tcBorders>
              <w:left w:val="single" w:sz="4" w:space="0" w:color="auto"/>
              <w:right w:val="single" w:sz="4" w:space="0" w:color="auto"/>
            </w:tcBorders>
          </w:tcPr>
          <w:p w14:paraId="7F274B1A" w14:textId="77777777" w:rsidR="00B156B2" w:rsidRPr="005771D8" w:rsidRDefault="00B156B2" w:rsidP="00B81E92">
            <w:pPr>
              <w:rPr>
                <w:rFonts w:asciiTheme="majorHAnsi" w:hAnsiTheme="majorHAnsi" w:cstheme="majorHAnsi"/>
                <w:sz w:val="20"/>
                <w:szCs w:val="20"/>
                <w:lang w:val="lv-LV"/>
              </w:rPr>
            </w:pPr>
          </w:p>
        </w:tc>
        <w:tc>
          <w:tcPr>
            <w:tcW w:w="457" w:type="dxa"/>
            <w:tcBorders>
              <w:top w:val="nil"/>
              <w:left w:val="single" w:sz="4" w:space="0" w:color="auto"/>
              <w:bottom w:val="nil"/>
              <w:right w:val="single" w:sz="4" w:space="0" w:color="auto"/>
            </w:tcBorders>
          </w:tcPr>
          <w:p w14:paraId="2179300A" w14:textId="5C853B89" w:rsidR="00B156B2" w:rsidRPr="005771D8" w:rsidRDefault="00B156B2" w:rsidP="00B81E92">
            <w:pPr>
              <w:rPr>
                <w:rFonts w:asciiTheme="majorHAnsi" w:hAnsiTheme="majorHAnsi" w:cstheme="majorHAnsi"/>
                <w:sz w:val="20"/>
                <w:szCs w:val="20"/>
                <w:lang w:val="lv-LV"/>
              </w:rPr>
            </w:pPr>
            <w:r w:rsidRPr="005771D8">
              <w:rPr>
                <w:rFonts w:asciiTheme="majorHAnsi" w:hAnsiTheme="majorHAnsi" w:cstheme="majorHAnsi"/>
                <w:sz w:val="20"/>
                <w:szCs w:val="20"/>
                <w:lang w:val="lv-LV"/>
              </w:rPr>
              <w:t>Nē</w:t>
            </w:r>
          </w:p>
        </w:tc>
        <w:tc>
          <w:tcPr>
            <w:tcW w:w="263" w:type="dxa"/>
            <w:tcBorders>
              <w:left w:val="single" w:sz="4" w:space="0" w:color="auto"/>
              <w:right w:val="single" w:sz="4" w:space="0" w:color="auto"/>
            </w:tcBorders>
          </w:tcPr>
          <w:p w14:paraId="4134B265" w14:textId="77777777" w:rsidR="00B156B2" w:rsidRPr="005771D8" w:rsidRDefault="00B156B2" w:rsidP="00B81E92">
            <w:pPr>
              <w:rPr>
                <w:rFonts w:asciiTheme="majorHAnsi" w:hAnsiTheme="majorHAnsi" w:cstheme="majorHAnsi"/>
                <w:sz w:val="20"/>
                <w:szCs w:val="20"/>
                <w:lang w:val="lv-LV"/>
              </w:rPr>
            </w:pPr>
          </w:p>
        </w:tc>
        <w:tc>
          <w:tcPr>
            <w:tcW w:w="8635" w:type="dxa"/>
            <w:tcBorders>
              <w:top w:val="nil"/>
              <w:left w:val="single" w:sz="4" w:space="0" w:color="auto"/>
              <w:bottom w:val="nil"/>
              <w:right w:val="nil"/>
            </w:tcBorders>
          </w:tcPr>
          <w:p w14:paraId="1DACA077" w14:textId="3ABE636F" w:rsidR="00B156B2" w:rsidRPr="005771D8" w:rsidRDefault="00B156B2" w:rsidP="00B81E92">
            <w:pPr>
              <w:rPr>
                <w:rFonts w:asciiTheme="majorHAnsi" w:hAnsiTheme="majorHAnsi" w:cstheme="majorHAnsi"/>
                <w:sz w:val="20"/>
                <w:szCs w:val="20"/>
                <w:lang w:val="lv-LV"/>
              </w:rPr>
            </w:pPr>
            <w:r w:rsidRPr="005771D8">
              <w:rPr>
                <w:rFonts w:asciiTheme="majorHAnsi" w:hAnsiTheme="majorHAnsi" w:cstheme="majorHAnsi"/>
                <w:sz w:val="20"/>
                <w:szCs w:val="20"/>
                <w:lang w:val="lv-LV"/>
              </w:rPr>
              <w:t>Prece nav lietota lielākā mērā, ā to varētu izdarīt pirms Preces iegādes parastā veikalā</w:t>
            </w:r>
          </w:p>
        </w:tc>
      </w:tr>
      <w:tr w:rsidR="00B156B2" w:rsidRPr="00DD6772" w14:paraId="5A2A9EA7" w14:textId="77777777" w:rsidTr="003D036C">
        <w:tc>
          <w:tcPr>
            <w:tcW w:w="445" w:type="dxa"/>
            <w:tcBorders>
              <w:top w:val="nil"/>
              <w:left w:val="nil"/>
              <w:bottom w:val="nil"/>
              <w:right w:val="single" w:sz="4" w:space="0" w:color="auto"/>
            </w:tcBorders>
          </w:tcPr>
          <w:p w14:paraId="659D7E4C" w14:textId="77777777" w:rsidR="00B156B2" w:rsidRPr="005771D8" w:rsidRDefault="00B156B2" w:rsidP="003D036C">
            <w:pPr>
              <w:rPr>
                <w:rFonts w:asciiTheme="majorHAnsi" w:hAnsiTheme="majorHAnsi" w:cstheme="majorHAnsi"/>
                <w:sz w:val="20"/>
                <w:szCs w:val="20"/>
                <w:lang w:val="lv-LV"/>
              </w:rPr>
            </w:pPr>
            <w:r w:rsidRPr="005771D8">
              <w:rPr>
                <w:rFonts w:asciiTheme="majorHAnsi" w:hAnsiTheme="majorHAnsi" w:cstheme="majorHAnsi"/>
                <w:sz w:val="20"/>
                <w:szCs w:val="20"/>
                <w:lang w:val="lv-LV"/>
              </w:rPr>
              <w:t>Jā</w:t>
            </w:r>
          </w:p>
        </w:tc>
        <w:tc>
          <w:tcPr>
            <w:tcW w:w="270" w:type="dxa"/>
            <w:tcBorders>
              <w:left w:val="single" w:sz="4" w:space="0" w:color="auto"/>
              <w:right w:val="single" w:sz="4" w:space="0" w:color="auto"/>
            </w:tcBorders>
          </w:tcPr>
          <w:p w14:paraId="66031A00" w14:textId="77777777" w:rsidR="00B156B2" w:rsidRPr="005771D8" w:rsidRDefault="00B156B2" w:rsidP="003D036C">
            <w:pPr>
              <w:rPr>
                <w:rFonts w:asciiTheme="majorHAnsi" w:hAnsiTheme="majorHAnsi" w:cstheme="majorHAnsi"/>
                <w:sz w:val="20"/>
                <w:szCs w:val="20"/>
                <w:lang w:val="lv-LV"/>
              </w:rPr>
            </w:pPr>
          </w:p>
        </w:tc>
        <w:tc>
          <w:tcPr>
            <w:tcW w:w="457" w:type="dxa"/>
            <w:tcBorders>
              <w:top w:val="nil"/>
              <w:left w:val="single" w:sz="4" w:space="0" w:color="auto"/>
              <w:bottom w:val="nil"/>
              <w:right w:val="single" w:sz="4" w:space="0" w:color="auto"/>
            </w:tcBorders>
          </w:tcPr>
          <w:p w14:paraId="20095D86" w14:textId="77777777" w:rsidR="00B156B2" w:rsidRPr="005771D8" w:rsidRDefault="00B156B2" w:rsidP="003D036C">
            <w:pPr>
              <w:rPr>
                <w:rFonts w:asciiTheme="majorHAnsi" w:hAnsiTheme="majorHAnsi" w:cstheme="majorHAnsi"/>
                <w:sz w:val="20"/>
                <w:szCs w:val="20"/>
                <w:lang w:val="lv-LV"/>
              </w:rPr>
            </w:pPr>
            <w:r w:rsidRPr="005771D8">
              <w:rPr>
                <w:rFonts w:asciiTheme="majorHAnsi" w:hAnsiTheme="majorHAnsi" w:cstheme="majorHAnsi"/>
                <w:sz w:val="20"/>
                <w:szCs w:val="20"/>
                <w:lang w:val="lv-LV"/>
              </w:rPr>
              <w:t>Nē</w:t>
            </w:r>
          </w:p>
        </w:tc>
        <w:tc>
          <w:tcPr>
            <w:tcW w:w="263" w:type="dxa"/>
            <w:tcBorders>
              <w:left w:val="single" w:sz="4" w:space="0" w:color="auto"/>
              <w:right w:val="single" w:sz="4" w:space="0" w:color="auto"/>
            </w:tcBorders>
          </w:tcPr>
          <w:p w14:paraId="2255AA42" w14:textId="77777777" w:rsidR="00B156B2" w:rsidRPr="005771D8" w:rsidRDefault="00B156B2" w:rsidP="003D036C">
            <w:pPr>
              <w:rPr>
                <w:rFonts w:asciiTheme="majorHAnsi" w:hAnsiTheme="majorHAnsi" w:cstheme="majorHAnsi"/>
                <w:sz w:val="20"/>
                <w:szCs w:val="20"/>
                <w:lang w:val="lv-LV"/>
              </w:rPr>
            </w:pPr>
          </w:p>
        </w:tc>
        <w:tc>
          <w:tcPr>
            <w:tcW w:w="8635" w:type="dxa"/>
            <w:tcBorders>
              <w:top w:val="nil"/>
              <w:left w:val="single" w:sz="4" w:space="0" w:color="auto"/>
              <w:bottom w:val="nil"/>
              <w:right w:val="nil"/>
            </w:tcBorders>
          </w:tcPr>
          <w:p w14:paraId="4B7171E1" w14:textId="37259B07" w:rsidR="00B156B2" w:rsidRPr="005771D8" w:rsidRDefault="00B156B2" w:rsidP="003D036C">
            <w:pPr>
              <w:rPr>
                <w:rFonts w:asciiTheme="majorHAnsi" w:hAnsiTheme="majorHAnsi" w:cstheme="majorHAnsi"/>
                <w:sz w:val="20"/>
                <w:szCs w:val="20"/>
                <w:lang w:val="lv-LV"/>
              </w:rPr>
            </w:pPr>
            <w:r w:rsidRPr="005771D8">
              <w:rPr>
                <w:rFonts w:asciiTheme="majorHAnsi" w:hAnsiTheme="majorHAnsi" w:cstheme="majorHAnsi"/>
                <w:sz w:val="20"/>
                <w:szCs w:val="20"/>
                <w:lang w:val="lv-LV"/>
              </w:rPr>
              <w:t>Precei un iepakojumam nav mehāniski vai vizuāli bojājumi</w:t>
            </w:r>
          </w:p>
        </w:tc>
      </w:tr>
      <w:tr w:rsidR="00B156B2" w:rsidRPr="005771D8" w14:paraId="38271E18" w14:textId="77777777" w:rsidTr="003D036C">
        <w:tc>
          <w:tcPr>
            <w:tcW w:w="445" w:type="dxa"/>
            <w:tcBorders>
              <w:top w:val="nil"/>
              <w:left w:val="nil"/>
              <w:bottom w:val="nil"/>
              <w:right w:val="single" w:sz="4" w:space="0" w:color="auto"/>
            </w:tcBorders>
          </w:tcPr>
          <w:p w14:paraId="60B7F105" w14:textId="77777777" w:rsidR="00B156B2" w:rsidRPr="005771D8" w:rsidRDefault="00B156B2" w:rsidP="003D036C">
            <w:pPr>
              <w:rPr>
                <w:rFonts w:asciiTheme="majorHAnsi" w:hAnsiTheme="majorHAnsi" w:cstheme="majorHAnsi"/>
                <w:sz w:val="20"/>
                <w:szCs w:val="20"/>
                <w:lang w:val="lv-LV"/>
              </w:rPr>
            </w:pPr>
            <w:r w:rsidRPr="005771D8">
              <w:rPr>
                <w:rFonts w:asciiTheme="majorHAnsi" w:hAnsiTheme="majorHAnsi" w:cstheme="majorHAnsi"/>
                <w:sz w:val="20"/>
                <w:szCs w:val="20"/>
                <w:lang w:val="lv-LV"/>
              </w:rPr>
              <w:t>Jā</w:t>
            </w:r>
          </w:p>
        </w:tc>
        <w:tc>
          <w:tcPr>
            <w:tcW w:w="270" w:type="dxa"/>
            <w:tcBorders>
              <w:left w:val="single" w:sz="4" w:space="0" w:color="auto"/>
              <w:right w:val="single" w:sz="4" w:space="0" w:color="auto"/>
            </w:tcBorders>
          </w:tcPr>
          <w:p w14:paraId="0BA645FB" w14:textId="77777777" w:rsidR="00B156B2" w:rsidRPr="005771D8" w:rsidRDefault="00B156B2" w:rsidP="003D036C">
            <w:pPr>
              <w:rPr>
                <w:rFonts w:asciiTheme="majorHAnsi" w:hAnsiTheme="majorHAnsi" w:cstheme="majorHAnsi"/>
                <w:sz w:val="20"/>
                <w:szCs w:val="20"/>
                <w:lang w:val="lv-LV"/>
              </w:rPr>
            </w:pPr>
          </w:p>
        </w:tc>
        <w:tc>
          <w:tcPr>
            <w:tcW w:w="457" w:type="dxa"/>
            <w:tcBorders>
              <w:top w:val="nil"/>
              <w:left w:val="single" w:sz="4" w:space="0" w:color="auto"/>
              <w:bottom w:val="nil"/>
              <w:right w:val="single" w:sz="4" w:space="0" w:color="auto"/>
            </w:tcBorders>
          </w:tcPr>
          <w:p w14:paraId="04D756A6" w14:textId="77777777" w:rsidR="00B156B2" w:rsidRPr="005771D8" w:rsidRDefault="00B156B2" w:rsidP="003D036C">
            <w:pPr>
              <w:rPr>
                <w:rFonts w:asciiTheme="majorHAnsi" w:hAnsiTheme="majorHAnsi" w:cstheme="majorHAnsi"/>
                <w:sz w:val="20"/>
                <w:szCs w:val="20"/>
                <w:lang w:val="lv-LV"/>
              </w:rPr>
            </w:pPr>
            <w:r w:rsidRPr="005771D8">
              <w:rPr>
                <w:rFonts w:asciiTheme="majorHAnsi" w:hAnsiTheme="majorHAnsi" w:cstheme="majorHAnsi"/>
                <w:sz w:val="20"/>
                <w:szCs w:val="20"/>
                <w:lang w:val="lv-LV"/>
              </w:rPr>
              <w:t>Nē</w:t>
            </w:r>
          </w:p>
        </w:tc>
        <w:tc>
          <w:tcPr>
            <w:tcW w:w="263" w:type="dxa"/>
            <w:tcBorders>
              <w:left w:val="single" w:sz="4" w:space="0" w:color="auto"/>
              <w:right w:val="single" w:sz="4" w:space="0" w:color="auto"/>
            </w:tcBorders>
          </w:tcPr>
          <w:p w14:paraId="5423D514" w14:textId="77777777" w:rsidR="00B156B2" w:rsidRPr="005771D8" w:rsidRDefault="00B156B2" w:rsidP="003D036C">
            <w:pPr>
              <w:rPr>
                <w:rFonts w:asciiTheme="majorHAnsi" w:hAnsiTheme="majorHAnsi" w:cstheme="majorHAnsi"/>
                <w:sz w:val="20"/>
                <w:szCs w:val="20"/>
                <w:lang w:val="lv-LV"/>
              </w:rPr>
            </w:pPr>
          </w:p>
        </w:tc>
        <w:tc>
          <w:tcPr>
            <w:tcW w:w="8635" w:type="dxa"/>
            <w:tcBorders>
              <w:top w:val="nil"/>
              <w:left w:val="single" w:sz="4" w:space="0" w:color="auto"/>
              <w:bottom w:val="nil"/>
              <w:right w:val="nil"/>
            </w:tcBorders>
          </w:tcPr>
          <w:p w14:paraId="7DB231A2" w14:textId="5BEF3925" w:rsidR="00B156B2" w:rsidRPr="005771D8" w:rsidRDefault="00B156B2" w:rsidP="003D036C">
            <w:pPr>
              <w:rPr>
                <w:rFonts w:asciiTheme="majorHAnsi" w:hAnsiTheme="majorHAnsi" w:cstheme="majorHAnsi"/>
                <w:sz w:val="20"/>
                <w:szCs w:val="20"/>
                <w:lang w:val="lv-LV"/>
              </w:rPr>
            </w:pPr>
            <w:r w:rsidRPr="005771D8">
              <w:rPr>
                <w:rFonts w:asciiTheme="majorHAnsi" w:hAnsiTheme="majorHAnsi" w:cstheme="majorHAnsi"/>
                <w:sz w:val="20"/>
                <w:szCs w:val="20"/>
                <w:lang w:val="lv-LV"/>
              </w:rPr>
              <w:t>Prece tiek atgriezta pilnā komplektācijā (prece, piederumi, iepakojums, pievienotie dokumenti)</w:t>
            </w:r>
          </w:p>
        </w:tc>
      </w:tr>
    </w:tbl>
    <w:p w14:paraId="0C84E0FD" w14:textId="346125A1" w:rsidR="00B156B2" w:rsidRDefault="00B156B2" w:rsidP="00B156B2">
      <w:pPr>
        <w:rPr>
          <w:rFonts w:asciiTheme="majorHAnsi" w:hAnsiTheme="majorHAnsi" w:cstheme="majorHAnsi"/>
          <w:i/>
          <w:iCs/>
          <w:sz w:val="20"/>
          <w:szCs w:val="20"/>
          <w:lang w:val="lv-LV"/>
        </w:rPr>
      </w:pPr>
      <w:r w:rsidRPr="005771D8">
        <w:rPr>
          <w:rFonts w:asciiTheme="majorHAnsi" w:hAnsiTheme="majorHAnsi" w:cstheme="majorHAnsi"/>
          <w:i/>
          <w:iCs/>
          <w:sz w:val="20"/>
          <w:szCs w:val="20"/>
          <w:lang w:val="lv-LV"/>
        </w:rPr>
        <w:t>*Obligāti aizpildāmie lauki</w:t>
      </w:r>
      <w:r w:rsidR="00DD6772">
        <w:rPr>
          <w:rFonts w:asciiTheme="majorHAnsi" w:hAnsiTheme="majorHAnsi" w:cstheme="majorHAnsi"/>
          <w:i/>
          <w:iCs/>
          <w:sz w:val="20"/>
          <w:szCs w:val="20"/>
          <w:lang w:val="lv-LV"/>
        </w:rPr>
        <w:t xml:space="preserve"> / </w:t>
      </w:r>
      <w:r w:rsidR="00DD6772" w:rsidRPr="00DD6772">
        <w:rPr>
          <w:rFonts w:asciiTheme="majorHAnsi" w:hAnsiTheme="majorHAnsi" w:cstheme="majorHAnsi"/>
          <w:i/>
          <w:iCs/>
          <w:sz w:val="20"/>
          <w:szCs w:val="20"/>
          <w:lang w:val="lv-LV"/>
        </w:rPr>
        <w:t>Fields are required</w:t>
      </w:r>
    </w:p>
    <w:p w14:paraId="0DED68EF" w14:textId="77777777" w:rsidR="00DD6772" w:rsidRPr="005771D8" w:rsidRDefault="00DD6772" w:rsidP="00B156B2">
      <w:pPr>
        <w:rPr>
          <w:rFonts w:asciiTheme="majorHAnsi" w:hAnsiTheme="majorHAnsi" w:cstheme="majorHAnsi"/>
          <w:i/>
          <w:iCs/>
          <w:sz w:val="20"/>
          <w:szCs w:val="20"/>
          <w:lang w:val="lv-LV"/>
        </w:rPr>
      </w:pPr>
    </w:p>
    <w:p w14:paraId="639282E3" w14:textId="67DF4B53" w:rsidR="00B156B2" w:rsidRDefault="00B156B2" w:rsidP="00B156B2">
      <w:pPr>
        <w:rPr>
          <w:rFonts w:asciiTheme="majorHAnsi" w:hAnsiTheme="majorHAnsi" w:cstheme="majorHAnsi"/>
          <w:i/>
          <w:iCs/>
          <w:sz w:val="20"/>
          <w:szCs w:val="20"/>
          <w:lang w:val="lv-LV"/>
        </w:rPr>
      </w:pPr>
      <w:r w:rsidRPr="005771D8">
        <w:rPr>
          <w:rFonts w:asciiTheme="majorHAnsi" w:hAnsiTheme="majorHAnsi" w:cstheme="majorHAnsi"/>
          <w:b/>
          <w:bCs/>
          <w:i/>
          <w:iCs/>
          <w:sz w:val="20"/>
          <w:szCs w:val="20"/>
          <w:lang w:val="lv-LV"/>
        </w:rPr>
        <w:t>Paraksts</w:t>
      </w:r>
      <w:r w:rsidR="00DD6772">
        <w:rPr>
          <w:rFonts w:asciiTheme="majorHAnsi" w:hAnsiTheme="majorHAnsi" w:cstheme="majorHAnsi"/>
          <w:b/>
          <w:bCs/>
          <w:i/>
          <w:iCs/>
          <w:sz w:val="20"/>
          <w:szCs w:val="20"/>
          <w:lang w:val="lv-LV"/>
        </w:rPr>
        <w:t xml:space="preserve"> </w:t>
      </w:r>
      <w:r w:rsidR="00DD6772" w:rsidRPr="00DD6772">
        <w:rPr>
          <w:rFonts w:asciiTheme="majorHAnsi" w:hAnsiTheme="majorHAnsi" w:cstheme="majorHAnsi"/>
          <w:b/>
          <w:bCs/>
          <w:i/>
          <w:iCs/>
          <w:color w:val="AEAAAA" w:themeColor="background2" w:themeShade="BF"/>
          <w:sz w:val="20"/>
          <w:szCs w:val="20"/>
          <w:lang w:val="lv-LV"/>
        </w:rPr>
        <w:t xml:space="preserve">/ Signature </w:t>
      </w:r>
      <w:r w:rsidRPr="005771D8">
        <w:rPr>
          <w:rFonts w:asciiTheme="majorHAnsi" w:hAnsiTheme="majorHAnsi" w:cstheme="majorHAnsi"/>
          <w:i/>
          <w:iCs/>
          <w:sz w:val="20"/>
          <w:szCs w:val="20"/>
          <w:lang w:val="lv-LV"/>
        </w:rPr>
        <w:t>_______________________________</w:t>
      </w:r>
      <w:r w:rsidRPr="005771D8">
        <w:rPr>
          <w:rFonts w:asciiTheme="majorHAnsi" w:hAnsiTheme="majorHAnsi" w:cstheme="majorHAnsi"/>
          <w:i/>
          <w:iCs/>
          <w:sz w:val="20"/>
          <w:szCs w:val="20"/>
          <w:lang w:val="lv-LV"/>
        </w:rPr>
        <w:tab/>
      </w:r>
      <w:r w:rsidR="00DD6772">
        <w:rPr>
          <w:rFonts w:asciiTheme="majorHAnsi" w:hAnsiTheme="majorHAnsi" w:cstheme="majorHAnsi"/>
          <w:i/>
          <w:iCs/>
          <w:sz w:val="20"/>
          <w:szCs w:val="20"/>
          <w:lang w:val="lv-LV"/>
        </w:rPr>
        <w:t xml:space="preserve">       </w:t>
      </w:r>
      <w:r w:rsidRPr="005771D8">
        <w:rPr>
          <w:rFonts w:asciiTheme="majorHAnsi" w:hAnsiTheme="majorHAnsi" w:cstheme="majorHAnsi"/>
          <w:b/>
          <w:bCs/>
          <w:i/>
          <w:iCs/>
          <w:sz w:val="20"/>
          <w:szCs w:val="20"/>
          <w:lang w:val="lv-LV"/>
        </w:rPr>
        <w:t>Datums</w:t>
      </w:r>
      <w:r w:rsidR="00DD6772">
        <w:rPr>
          <w:rFonts w:asciiTheme="majorHAnsi" w:hAnsiTheme="majorHAnsi" w:cstheme="majorHAnsi"/>
          <w:b/>
          <w:bCs/>
          <w:i/>
          <w:iCs/>
          <w:sz w:val="20"/>
          <w:szCs w:val="20"/>
          <w:lang w:val="lv-LV"/>
        </w:rPr>
        <w:t xml:space="preserve"> </w:t>
      </w:r>
      <w:r w:rsidR="00DD6772" w:rsidRPr="00DD6772">
        <w:rPr>
          <w:rFonts w:asciiTheme="majorHAnsi" w:hAnsiTheme="majorHAnsi" w:cstheme="majorHAnsi"/>
          <w:b/>
          <w:bCs/>
          <w:i/>
          <w:iCs/>
          <w:color w:val="AEAAAA" w:themeColor="background2" w:themeShade="BF"/>
          <w:sz w:val="20"/>
          <w:szCs w:val="20"/>
          <w:lang w:val="lv-LV"/>
        </w:rPr>
        <w:t>/ Date</w:t>
      </w:r>
      <w:r w:rsidRPr="005771D8">
        <w:rPr>
          <w:rFonts w:asciiTheme="majorHAnsi" w:hAnsiTheme="majorHAnsi" w:cstheme="majorHAnsi"/>
          <w:i/>
          <w:iCs/>
          <w:sz w:val="20"/>
          <w:szCs w:val="20"/>
          <w:lang w:val="lv-LV"/>
        </w:rPr>
        <w:t>__________________________________</w:t>
      </w:r>
    </w:p>
    <w:p w14:paraId="7C599953" w14:textId="77777777" w:rsidR="00DD6772" w:rsidRPr="00DD6772" w:rsidRDefault="00DD6772" w:rsidP="00B156B2">
      <w:pPr>
        <w:rPr>
          <w:rFonts w:asciiTheme="majorHAnsi" w:hAnsiTheme="majorHAnsi" w:cstheme="majorHAnsi"/>
          <w:i/>
          <w:iCs/>
          <w:sz w:val="2"/>
          <w:szCs w:val="2"/>
          <w:lang w:val="lv-LV"/>
        </w:rPr>
      </w:pPr>
    </w:p>
    <w:p w14:paraId="1A663B11" w14:textId="4AE33485" w:rsidR="00B156B2" w:rsidRPr="00DD6772" w:rsidRDefault="00B156B2" w:rsidP="00B156B2">
      <w:pPr>
        <w:rPr>
          <w:rFonts w:asciiTheme="majorHAnsi" w:hAnsiTheme="majorHAnsi" w:cstheme="majorHAnsi"/>
          <w:sz w:val="18"/>
          <w:szCs w:val="18"/>
          <w:lang w:val="lv-LV"/>
        </w:rPr>
      </w:pPr>
      <w:r w:rsidRPr="00DD6772">
        <w:rPr>
          <w:rFonts w:asciiTheme="majorHAnsi" w:hAnsiTheme="majorHAnsi" w:cstheme="majorHAnsi"/>
          <w:sz w:val="18"/>
          <w:szCs w:val="18"/>
          <w:lang w:val="lv-LV"/>
        </w:rPr>
        <w:t xml:space="preserve">Preci var nodot veikalos FISSMAN </w:t>
      </w:r>
      <w:r w:rsidRPr="00DD6772">
        <w:rPr>
          <w:rFonts w:asciiTheme="majorHAnsi" w:hAnsiTheme="majorHAnsi" w:cstheme="majorHAnsi"/>
          <w:b/>
          <w:bCs/>
          <w:sz w:val="18"/>
          <w:szCs w:val="18"/>
          <w:lang w:val="lv-LV"/>
        </w:rPr>
        <w:t>Rīgā</w:t>
      </w:r>
      <w:r w:rsidRPr="00DD6772">
        <w:rPr>
          <w:rFonts w:asciiTheme="majorHAnsi" w:hAnsiTheme="majorHAnsi" w:cstheme="majorHAnsi"/>
          <w:sz w:val="18"/>
          <w:szCs w:val="18"/>
          <w:lang w:val="lv-LV"/>
        </w:rPr>
        <w:t xml:space="preserve"> – t/c ALFA, t/c MOLS, t/c ORIGO, t/c DOMINA, t/c SĀGA, t/c DAMME</w:t>
      </w:r>
      <w:r w:rsidR="005771D8" w:rsidRPr="00DD6772">
        <w:rPr>
          <w:rFonts w:asciiTheme="majorHAnsi" w:hAnsiTheme="majorHAnsi" w:cstheme="majorHAnsi"/>
          <w:sz w:val="18"/>
          <w:szCs w:val="18"/>
          <w:lang w:val="lv-LV"/>
        </w:rPr>
        <w:t xml:space="preserve"> vai Noliktavā – Kauguru ielā 2C, Rīgā</w:t>
      </w:r>
      <w:r w:rsidRPr="00DD6772">
        <w:rPr>
          <w:rFonts w:asciiTheme="majorHAnsi" w:hAnsiTheme="majorHAnsi" w:cstheme="majorHAnsi"/>
          <w:sz w:val="18"/>
          <w:szCs w:val="18"/>
          <w:lang w:val="lv-LV"/>
        </w:rPr>
        <w:t>.</w:t>
      </w:r>
    </w:p>
    <w:p w14:paraId="2540C53F" w14:textId="30D29248" w:rsidR="00B156B2" w:rsidRPr="00DD6772" w:rsidRDefault="00B156B2" w:rsidP="00B156B2">
      <w:pPr>
        <w:rPr>
          <w:rFonts w:asciiTheme="majorHAnsi" w:hAnsiTheme="majorHAnsi" w:cstheme="majorHAnsi"/>
          <w:sz w:val="18"/>
          <w:szCs w:val="18"/>
          <w:lang w:val="lv-LV"/>
        </w:rPr>
      </w:pPr>
      <w:r w:rsidRPr="00DD6772">
        <w:rPr>
          <w:rFonts w:asciiTheme="majorHAnsi" w:hAnsiTheme="majorHAnsi" w:cstheme="majorHAnsi"/>
          <w:sz w:val="18"/>
          <w:szCs w:val="18"/>
          <w:lang w:val="lv-LV"/>
        </w:rPr>
        <w:t xml:space="preserve">Preču nodošanai, kuru svars nepārsniedz 20kg, Patērētājs </w:t>
      </w:r>
      <w:r w:rsidR="005771D8" w:rsidRPr="00DD6772">
        <w:rPr>
          <w:rFonts w:asciiTheme="majorHAnsi" w:hAnsiTheme="majorHAnsi" w:cstheme="majorHAnsi"/>
          <w:sz w:val="18"/>
          <w:szCs w:val="18"/>
          <w:lang w:val="lv-LV"/>
        </w:rPr>
        <w:t xml:space="preserve">var nosūtīt ar </w:t>
      </w:r>
      <w:r w:rsidR="008F54C5" w:rsidRPr="00DD6772">
        <w:rPr>
          <w:rFonts w:asciiTheme="majorHAnsi" w:hAnsiTheme="majorHAnsi" w:cstheme="majorHAnsi"/>
          <w:sz w:val="18"/>
          <w:szCs w:val="18"/>
          <w:lang w:val="lv-LV"/>
        </w:rPr>
        <w:t xml:space="preserve">kurjera vai </w:t>
      </w:r>
      <w:r w:rsidR="005771D8" w:rsidRPr="00DD6772">
        <w:rPr>
          <w:rFonts w:asciiTheme="majorHAnsi" w:hAnsiTheme="majorHAnsi" w:cstheme="majorHAnsi"/>
          <w:sz w:val="18"/>
          <w:szCs w:val="18"/>
          <w:lang w:val="lv-LV"/>
        </w:rPr>
        <w:t xml:space="preserve">pakomāta starpniecību uz SIA FISSMAN juridisko adresi – </w:t>
      </w:r>
      <w:r w:rsidR="005771D8" w:rsidRPr="00DD6772">
        <w:rPr>
          <w:rFonts w:asciiTheme="majorHAnsi" w:hAnsiTheme="majorHAnsi" w:cstheme="majorHAnsi"/>
          <w:b/>
          <w:bCs/>
          <w:sz w:val="18"/>
          <w:szCs w:val="18"/>
          <w:lang w:val="lv-LV"/>
        </w:rPr>
        <w:t>Kauguru ielā 2C, Rīgā, LV-1046</w:t>
      </w:r>
      <w:r w:rsidR="00A16FC3" w:rsidRPr="00DD6772">
        <w:rPr>
          <w:rFonts w:asciiTheme="majorHAnsi" w:hAnsiTheme="majorHAnsi" w:cstheme="majorHAnsi"/>
          <w:b/>
          <w:bCs/>
          <w:sz w:val="18"/>
          <w:szCs w:val="18"/>
          <w:lang w:val="lv-LV"/>
        </w:rPr>
        <w:t xml:space="preserve">. </w:t>
      </w:r>
      <w:r w:rsidR="00A16FC3" w:rsidRPr="00DD6772">
        <w:rPr>
          <w:rFonts w:asciiTheme="majorHAnsi" w:hAnsiTheme="majorHAnsi" w:cstheme="majorHAnsi"/>
          <w:sz w:val="18"/>
          <w:szCs w:val="18"/>
          <w:lang w:val="lv-LV"/>
        </w:rPr>
        <w:t>Precei jābūt sagatavotai transportēšanai, kas nozīmē – tā ir droši iepakota, lai netiktu bojāta transportēšanas laikā, iepakojums ir aizlīmēts.</w:t>
      </w:r>
      <w:r w:rsidR="008F54C5" w:rsidRPr="00DD6772">
        <w:rPr>
          <w:rFonts w:asciiTheme="majorHAnsi" w:hAnsiTheme="majorHAnsi" w:cstheme="majorHAnsi"/>
          <w:sz w:val="18"/>
          <w:szCs w:val="18"/>
          <w:lang w:val="lv-LV"/>
        </w:rPr>
        <w:t xml:space="preserve"> (P</w:t>
      </w:r>
      <w:r w:rsidR="00A16FC3" w:rsidRPr="00DD6772">
        <w:rPr>
          <w:rFonts w:asciiTheme="majorHAnsi" w:hAnsiTheme="majorHAnsi" w:cstheme="majorHAnsi"/>
          <w:sz w:val="18"/>
          <w:szCs w:val="18"/>
          <w:lang w:val="lv-LV"/>
        </w:rPr>
        <w:t>ārdevējs neapmaksā piegādes izmaksas, kuras radušās veicot pasūtījumu vai atgriežot to. Piegādes pakalpojumu nodrošina piegādes uzņēmums, kas ir par atsevišķu samaksu).</w:t>
      </w:r>
      <w:r w:rsidR="005771D8" w:rsidRPr="00DD6772">
        <w:rPr>
          <w:rFonts w:asciiTheme="majorHAnsi" w:hAnsiTheme="majorHAnsi" w:cstheme="majorHAnsi"/>
          <w:sz w:val="18"/>
          <w:szCs w:val="18"/>
          <w:lang w:val="lv-LV"/>
        </w:rPr>
        <w:t xml:space="preserve"> </w:t>
      </w:r>
    </w:p>
    <w:p w14:paraId="1ABE2F86" w14:textId="47A76733" w:rsidR="005771D8" w:rsidRPr="00DD6772" w:rsidRDefault="005771D8" w:rsidP="00B156B2">
      <w:pPr>
        <w:rPr>
          <w:rFonts w:asciiTheme="majorHAnsi" w:hAnsiTheme="majorHAnsi" w:cstheme="majorHAnsi"/>
          <w:b/>
          <w:bCs/>
          <w:i/>
          <w:iCs/>
          <w:sz w:val="18"/>
          <w:szCs w:val="18"/>
          <w:lang w:val="lv-LV"/>
        </w:rPr>
      </w:pPr>
      <w:r w:rsidRPr="00DD6772">
        <w:rPr>
          <w:rFonts w:asciiTheme="majorHAnsi" w:hAnsiTheme="majorHAnsi" w:cstheme="majorHAnsi"/>
          <w:sz w:val="18"/>
          <w:szCs w:val="18"/>
          <w:lang w:val="lv-LV"/>
        </w:rPr>
        <w:t>Jautājumu gadījumā, lūdzu</w:t>
      </w:r>
      <w:r w:rsidR="003432AF" w:rsidRPr="00DD6772">
        <w:rPr>
          <w:rFonts w:asciiTheme="majorHAnsi" w:hAnsiTheme="majorHAnsi" w:cstheme="majorHAnsi"/>
          <w:sz w:val="18"/>
          <w:szCs w:val="18"/>
          <w:lang w:val="lv-LV"/>
        </w:rPr>
        <w:t>,</w:t>
      </w:r>
      <w:r w:rsidRPr="00DD6772">
        <w:rPr>
          <w:rFonts w:asciiTheme="majorHAnsi" w:hAnsiTheme="majorHAnsi" w:cstheme="majorHAnsi"/>
          <w:sz w:val="18"/>
          <w:szCs w:val="18"/>
          <w:lang w:val="lv-LV"/>
        </w:rPr>
        <w:t xml:space="preserve"> vērsties SIA FISSMAN klientu apkalpošanas centrā</w:t>
      </w:r>
      <w:r w:rsidRPr="00DD6772">
        <w:rPr>
          <w:rFonts w:asciiTheme="majorHAnsi" w:hAnsiTheme="majorHAnsi" w:cstheme="majorHAnsi"/>
          <w:i/>
          <w:iCs/>
          <w:sz w:val="18"/>
          <w:szCs w:val="18"/>
          <w:lang w:val="lv-LV"/>
        </w:rPr>
        <w:t xml:space="preserve">: </w:t>
      </w:r>
      <w:r w:rsidRPr="00DD6772">
        <w:rPr>
          <w:rFonts w:asciiTheme="majorHAnsi" w:hAnsiTheme="majorHAnsi" w:cstheme="majorHAnsi"/>
          <w:b/>
          <w:bCs/>
          <w:i/>
          <w:iCs/>
          <w:sz w:val="18"/>
          <w:szCs w:val="18"/>
          <w:lang w:val="lv-LV"/>
        </w:rPr>
        <w:t>+371 252 333 25</w:t>
      </w:r>
      <w:r w:rsidRPr="00DD6772">
        <w:rPr>
          <w:rFonts w:asciiTheme="majorHAnsi" w:hAnsiTheme="majorHAnsi" w:cstheme="majorHAnsi"/>
          <w:i/>
          <w:iCs/>
          <w:sz w:val="18"/>
          <w:szCs w:val="18"/>
          <w:lang w:val="lv-LV"/>
        </w:rPr>
        <w:t xml:space="preserve"> vai </w:t>
      </w:r>
      <w:hyperlink r:id="rId6" w:history="1">
        <w:r w:rsidR="008F54C5" w:rsidRPr="00DD6772">
          <w:rPr>
            <w:rStyle w:val="Hyperlink"/>
            <w:rFonts w:asciiTheme="majorHAnsi" w:hAnsiTheme="majorHAnsi" w:cstheme="majorHAnsi"/>
            <w:b/>
            <w:bCs/>
            <w:i/>
            <w:iCs/>
            <w:sz w:val="18"/>
            <w:szCs w:val="18"/>
            <w:lang w:val="lv-LV"/>
          </w:rPr>
          <w:t>eveikals@fissman.lv</w:t>
        </w:r>
      </w:hyperlink>
    </w:p>
    <w:p w14:paraId="0466AEE4" w14:textId="77777777" w:rsidR="008F54C5" w:rsidRPr="005771D8" w:rsidRDefault="008F54C5" w:rsidP="008F54C5">
      <w:pPr>
        <w:jc w:val="center"/>
        <w:rPr>
          <w:rFonts w:asciiTheme="majorHAnsi" w:hAnsiTheme="majorHAnsi" w:cstheme="majorHAnsi"/>
          <w:b/>
          <w:bCs/>
          <w:spacing w:val="20"/>
          <w:sz w:val="24"/>
          <w:szCs w:val="24"/>
          <w:lang w:val="lv-LV"/>
        </w:rPr>
      </w:pPr>
      <w:r w:rsidRPr="005771D8">
        <w:rPr>
          <w:rFonts w:asciiTheme="majorHAnsi" w:hAnsiTheme="majorHAnsi" w:cstheme="majorHAnsi"/>
          <w:b/>
          <w:bCs/>
          <w:spacing w:val="20"/>
          <w:sz w:val="24"/>
          <w:szCs w:val="24"/>
          <w:lang w:val="lv-LV"/>
        </w:rPr>
        <w:t>Atteikuma tiesības</w:t>
      </w:r>
    </w:p>
    <w:p w14:paraId="725017BF" w14:textId="77777777" w:rsidR="008F54C5" w:rsidRPr="00DD6772" w:rsidRDefault="008F54C5" w:rsidP="008F54C5">
      <w:pPr>
        <w:jc w:val="both"/>
        <w:rPr>
          <w:rFonts w:asciiTheme="majorHAnsi" w:hAnsiTheme="majorHAnsi" w:cstheme="majorHAnsi"/>
          <w:sz w:val="18"/>
          <w:szCs w:val="18"/>
          <w:lang w:val="lv-LV"/>
        </w:rPr>
      </w:pPr>
      <w:r w:rsidRPr="00DD6772">
        <w:rPr>
          <w:rFonts w:asciiTheme="majorHAnsi" w:hAnsiTheme="majorHAnsi" w:cstheme="majorHAnsi"/>
          <w:b/>
          <w:bCs/>
          <w:sz w:val="18"/>
          <w:szCs w:val="18"/>
          <w:lang w:val="lv-LV"/>
        </w:rPr>
        <w:t>Patērētājam</w:t>
      </w:r>
      <w:r w:rsidRPr="00DD6772">
        <w:rPr>
          <w:rFonts w:asciiTheme="majorHAnsi" w:hAnsiTheme="majorHAnsi" w:cstheme="majorHAnsi"/>
          <w:sz w:val="18"/>
          <w:szCs w:val="18"/>
          <w:lang w:val="lv-LV"/>
        </w:rPr>
        <w:t xml:space="preserve">, slēdzot distances līgumu, ir tiesības 14 dienu laikā izmantot Atteikuma tiesības un vienpusēji atkāpties no līguma, izņemot gadījumus, kad atteikuma tiesības nav spēkā. Lūdzam iepazīties ar </w:t>
      </w:r>
      <w:r w:rsidRPr="00DD6772">
        <w:rPr>
          <w:rFonts w:asciiTheme="majorHAnsi" w:hAnsiTheme="majorHAnsi" w:cstheme="majorHAnsi"/>
          <w:b/>
          <w:bCs/>
          <w:sz w:val="18"/>
          <w:szCs w:val="18"/>
          <w:lang w:val="lv-LV"/>
        </w:rPr>
        <w:t>Atteikuma tiesību izmantošanas noteikumiem</w:t>
      </w:r>
      <w:r w:rsidRPr="00DD6772">
        <w:rPr>
          <w:rFonts w:asciiTheme="majorHAnsi" w:hAnsiTheme="majorHAnsi" w:cstheme="majorHAnsi"/>
          <w:sz w:val="18"/>
          <w:szCs w:val="18"/>
          <w:lang w:val="lv-LV"/>
        </w:rPr>
        <w:t>.</w:t>
      </w:r>
    </w:p>
    <w:p w14:paraId="05AC0010" w14:textId="77777777" w:rsidR="008F54C5" w:rsidRPr="00DD6772" w:rsidRDefault="008F54C5" w:rsidP="008F54C5">
      <w:pPr>
        <w:jc w:val="both"/>
        <w:rPr>
          <w:rFonts w:asciiTheme="majorHAnsi" w:hAnsiTheme="majorHAnsi" w:cstheme="majorHAnsi"/>
          <w:sz w:val="18"/>
          <w:szCs w:val="18"/>
          <w:lang w:val="lv-LV"/>
        </w:rPr>
      </w:pPr>
      <w:r w:rsidRPr="00DD6772">
        <w:rPr>
          <w:rFonts w:asciiTheme="majorHAnsi" w:hAnsiTheme="majorHAnsi" w:cstheme="majorHAnsi"/>
          <w:sz w:val="18"/>
          <w:szCs w:val="18"/>
          <w:lang w:val="lv-LV"/>
        </w:rPr>
        <w:t>Par nolūku izmantot atteikuma tiesības, Pattērētājam jāinformē Pārdevējs ne vēlāk kā 14. dienā kopš Preces saņemšanas vai piegādes, aizpildot, parakstot un iesniedzot (fiziski vai nosūtot ar pasta vai e-pasta starpniecību) Pārdevējam Atteikuma veidlapu.</w:t>
      </w:r>
    </w:p>
    <w:p w14:paraId="328B1B16" w14:textId="77777777" w:rsidR="008F54C5" w:rsidRPr="00DD6772" w:rsidRDefault="008F54C5" w:rsidP="008F54C5">
      <w:pPr>
        <w:jc w:val="both"/>
        <w:rPr>
          <w:rFonts w:asciiTheme="majorHAnsi" w:hAnsiTheme="majorHAnsi" w:cstheme="majorHAnsi"/>
          <w:sz w:val="18"/>
          <w:szCs w:val="18"/>
          <w:lang w:val="lv-LV"/>
        </w:rPr>
      </w:pPr>
      <w:r w:rsidRPr="00DD6772">
        <w:rPr>
          <w:rFonts w:asciiTheme="majorHAnsi" w:hAnsiTheme="majorHAnsi" w:cstheme="majorHAnsi"/>
          <w:sz w:val="18"/>
          <w:szCs w:val="18"/>
          <w:lang w:val="lv-LV"/>
        </w:rPr>
        <w:t xml:space="preserve">Pattērētājam ir pienākums </w:t>
      </w:r>
      <w:r w:rsidRPr="00DD6772">
        <w:rPr>
          <w:rFonts w:asciiTheme="majorHAnsi" w:hAnsiTheme="majorHAnsi" w:cstheme="majorHAnsi"/>
          <w:b/>
          <w:bCs/>
          <w:sz w:val="18"/>
          <w:szCs w:val="18"/>
          <w:lang w:val="lv-LV"/>
        </w:rPr>
        <w:t>nodot Pārdevējam Preci ne vēlāk kā 14 dienu laikā</w:t>
      </w:r>
      <w:r w:rsidRPr="00DD6772">
        <w:rPr>
          <w:rFonts w:asciiTheme="majorHAnsi" w:hAnsiTheme="majorHAnsi" w:cstheme="majorHAnsi"/>
          <w:sz w:val="18"/>
          <w:szCs w:val="18"/>
          <w:lang w:val="lv-LV"/>
        </w:rPr>
        <w:t xml:space="preserve"> kopš Pārdevēja informēšanas par Atteikuma tiesību izmantošanu. Preci jānodod ar visu iepakojumu, etiķetēm/uzlīmēm, papīra instrukcijām vai bukletiem un citiem piederumiem, kas bija kopš ar Preci tās saņemšanas brīdī.</w:t>
      </w:r>
    </w:p>
    <w:p w14:paraId="1D9AFA74" w14:textId="77777777" w:rsidR="008F54C5" w:rsidRPr="00DD6772" w:rsidRDefault="008F54C5" w:rsidP="008F54C5">
      <w:pPr>
        <w:jc w:val="both"/>
        <w:rPr>
          <w:rFonts w:asciiTheme="majorHAnsi" w:hAnsiTheme="majorHAnsi" w:cstheme="majorHAnsi"/>
          <w:sz w:val="18"/>
          <w:szCs w:val="18"/>
          <w:lang w:val="lv-LV"/>
        </w:rPr>
      </w:pPr>
      <w:r w:rsidRPr="00DD6772">
        <w:rPr>
          <w:rFonts w:asciiTheme="majorHAnsi" w:hAnsiTheme="majorHAnsi" w:cstheme="majorHAnsi"/>
          <w:sz w:val="18"/>
          <w:szCs w:val="18"/>
          <w:lang w:val="lv-LV"/>
        </w:rPr>
        <w:t>Ja prece Atteikuma tiesību izmantošanas preiodā ir lietota, pārsniedzot tās pārbaudei un īpašību noskaidrošanai nepieciešamās robežas, tai skaitā lielākā mērā, kā to varētu izdarīt pirms Preces iegādes parastā veikalā vai Prece atdota bez iepakojuma (arī bojāts iepakojums) vai nepilnā komplektācijā, tādējādi samazinot Preces vērtību, Pārdevējam ir tiesības aprēķināt vērtību, kādu Prece ir zaudējusi, un ieturēt šo summu no preces sākotnējās vērtības.</w:t>
      </w:r>
    </w:p>
    <w:p w14:paraId="5D86F75A" w14:textId="77777777" w:rsidR="008F54C5" w:rsidRPr="00DD6772" w:rsidRDefault="008F54C5" w:rsidP="008F54C5">
      <w:pPr>
        <w:jc w:val="both"/>
        <w:rPr>
          <w:rFonts w:asciiTheme="majorHAnsi" w:hAnsiTheme="majorHAnsi" w:cstheme="majorHAnsi"/>
          <w:sz w:val="18"/>
          <w:szCs w:val="18"/>
          <w:lang w:val="lv-LV"/>
        </w:rPr>
      </w:pPr>
      <w:r w:rsidRPr="00DD6772">
        <w:rPr>
          <w:rFonts w:asciiTheme="majorHAnsi" w:hAnsiTheme="majorHAnsi" w:cstheme="majorHAnsi"/>
          <w:sz w:val="18"/>
          <w:szCs w:val="18"/>
          <w:lang w:val="lv-LV"/>
        </w:rPr>
        <w:t>Patērētājs atbildīgs par Preces nogādāšanu Pārdevējam, nodrošinot iepakojumu, lai pasargātu Preci no bojājumiem transportēšanas laikā līdz Pārdevējam. Piegādes izmaksas, kas saistītas ar precesatdošanu atpakaļ, sedz Patērētājs.</w:t>
      </w:r>
    </w:p>
    <w:p w14:paraId="0DF99B6C" w14:textId="19429C2A" w:rsidR="008F54C5" w:rsidRPr="00DD6772" w:rsidRDefault="008F54C5" w:rsidP="00A16FC3">
      <w:pPr>
        <w:jc w:val="both"/>
        <w:rPr>
          <w:rFonts w:asciiTheme="majorHAnsi" w:hAnsiTheme="majorHAnsi" w:cstheme="majorHAnsi"/>
          <w:sz w:val="18"/>
          <w:szCs w:val="18"/>
          <w:lang w:val="lv-LV"/>
        </w:rPr>
      </w:pPr>
      <w:r w:rsidRPr="00DD6772">
        <w:rPr>
          <w:rFonts w:asciiTheme="majorHAnsi" w:hAnsiTheme="majorHAnsi" w:cstheme="majorHAnsi"/>
          <w:sz w:val="18"/>
          <w:szCs w:val="18"/>
          <w:lang w:val="lv-LV"/>
        </w:rPr>
        <w:t xml:space="preserve">Ja Patērētājs ir uzsācis Preces lietošanu, gūstot no tās labumu, un šīs lietošanas laikā Precei radies defekts (tai skaitā pirmo 14 dienu laikā), Patērētājs ir tiesīgs pieteikt Pārdevējam prasījumu par Preces neatbilstību līguma noteikumiem divu gadu laikā no Preces iegādes vai saņemšanas dienas. Lūdzam iepazīties ar </w:t>
      </w:r>
      <w:r w:rsidRPr="00DD6772">
        <w:rPr>
          <w:rFonts w:asciiTheme="majorHAnsi" w:hAnsiTheme="majorHAnsi" w:cstheme="majorHAnsi"/>
          <w:b/>
          <w:bCs/>
          <w:sz w:val="18"/>
          <w:szCs w:val="18"/>
          <w:lang w:val="lv-LV"/>
        </w:rPr>
        <w:t>Garantijas noteikumiem</w:t>
      </w:r>
      <w:r w:rsidRPr="00DD6772">
        <w:rPr>
          <w:rFonts w:asciiTheme="majorHAnsi" w:hAnsiTheme="majorHAnsi" w:cstheme="majorHAnsi"/>
          <w:sz w:val="18"/>
          <w:szCs w:val="18"/>
          <w:lang w:val="lv-LV"/>
        </w:rPr>
        <w:t>.</w:t>
      </w:r>
    </w:p>
    <w:sectPr w:rsidR="008F54C5" w:rsidRPr="00DD6772" w:rsidSect="00DD6772">
      <w:pgSz w:w="12240" w:h="15840"/>
      <w:pgMar w:top="990" w:right="54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5487"/>
    <w:multiLevelType w:val="hybridMultilevel"/>
    <w:tmpl w:val="2586F8BC"/>
    <w:lvl w:ilvl="0" w:tplc="3E3CFA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0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B8"/>
    <w:rsid w:val="00323A32"/>
    <w:rsid w:val="003432AF"/>
    <w:rsid w:val="00431DC2"/>
    <w:rsid w:val="005771D8"/>
    <w:rsid w:val="007967FF"/>
    <w:rsid w:val="00865611"/>
    <w:rsid w:val="008F54C5"/>
    <w:rsid w:val="009F555F"/>
    <w:rsid w:val="00A16FC3"/>
    <w:rsid w:val="00B156B2"/>
    <w:rsid w:val="00B81E92"/>
    <w:rsid w:val="00DD6772"/>
    <w:rsid w:val="00F2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5009"/>
  <w15:chartTrackingRefBased/>
  <w15:docId w15:val="{F41E06DD-FE37-4731-82F4-CFBD934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6B2"/>
    <w:pPr>
      <w:ind w:left="720"/>
      <w:contextualSpacing/>
    </w:pPr>
  </w:style>
  <w:style w:type="character" w:styleId="Hyperlink">
    <w:name w:val="Hyperlink"/>
    <w:basedOn w:val="DefaultParagraphFont"/>
    <w:uiPriority w:val="99"/>
    <w:unhideWhenUsed/>
    <w:rsid w:val="008F54C5"/>
    <w:rPr>
      <w:color w:val="0563C1" w:themeColor="hyperlink"/>
      <w:u w:val="single"/>
    </w:rPr>
  </w:style>
  <w:style w:type="character" w:styleId="UnresolvedMention">
    <w:name w:val="Unresolved Mention"/>
    <w:basedOn w:val="DefaultParagraphFont"/>
    <w:uiPriority w:val="99"/>
    <w:semiHidden/>
    <w:unhideWhenUsed/>
    <w:rsid w:val="008F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ikals@fissman.lv"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Šteinberga</dc:creator>
  <cp:keywords/>
  <dc:description/>
  <cp:lastModifiedBy>Anete Šteinberga</cp:lastModifiedBy>
  <cp:revision>3</cp:revision>
  <dcterms:created xsi:type="dcterms:W3CDTF">2023-01-10T11:08:00Z</dcterms:created>
  <dcterms:modified xsi:type="dcterms:W3CDTF">2023-01-10T11:39:00Z</dcterms:modified>
</cp:coreProperties>
</file>